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56" w:rsidRDefault="00D86556" w:rsidP="00D86556">
      <w:pPr>
        <w:pStyle w:val="1"/>
        <w:spacing w:before="0"/>
        <w:jc w:val="center"/>
        <w:rPr>
          <w:rFonts w:ascii="Times New Roman" w:hAnsi="Times New Roman" w:cs="Times New Roman"/>
        </w:rPr>
      </w:pPr>
      <w:r>
        <w:rPr>
          <w:rFonts w:ascii="Times New Roman" w:hAnsi="Times New Roman" w:cs="Times New Roman"/>
        </w:rPr>
        <w:t xml:space="preserve">Перечень мероприятий </w:t>
      </w:r>
      <w:r w:rsidRPr="0005200E">
        <w:rPr>
          <w:rFonts w:ascii="Times New Roman" w:hAnsi="Times New Roman" w:cs="Times New Roman"/>
        </w:rPr>
        <w:t>Проекта</w:t>
      </w:r>
      <w:r>
        <w:rPr>
          <w:rFonts w:ascii="Times New Roman" w:hAnsi="Times New Roman" w:cs="Times New Roman"/>
        </w:rPr>
        <w:t xml:space="preserve"> и их д</w:t>
      </w:r>
      <w:r w:rsidRPr="0005200E">
        <w:rPr>
          <w:rFonts w:ascii="Times New Roman" w:hAnsi="Times New Roman" w:cs="Times New Roman"/>
        </w:rPr>
        <w:t>остигнуты</w:t>
      </w:r>
      <w:r>
        <w:rPr>
          <w:rFonts w:ascii="Times New Roman" w:hAnsi="Times New Roman" w:cs="Times New Roman"/>
        </w:rPr>
        <w:t>х</w:t>
      </w:r>
      <w:r w:rsidRPr="0005200E">
        <w:rPr>
          <w:rFonts w:ascii="Times New Roman" w:hAnsi="Times New Roman" w:cs="Times New Roman"/>
        </w:rPr>
        <w:t xml:space="preserve"> и запланированны</w:t>
      </w:r>
      <w:r>
        <w:rPr>
          <w:rFonts w:ascii="Times New Roman" w:hAnsi="Times New Roman" w:cs="Times New Roman"/>
        </w:rPr>
        <w:t>х</w:t>
      </w:r>
      <w:r w:rsidRPr="0005200E">
        <w:rPr>
          <w:rFonts w:ascii="Times New Roman" w:hAnsi="Times New Roman" w:cs="Times New Roman"/>
        </w:rPr>
        <w:t xml:space="preserve"> результат</w:t>
      </w:r>
      <w:r>
        <w:rPr>
          <w:rFonts w:ascii="Times New Roman" w:hAnsi="Times New Roman" w:cs="Times New Roman"/>
        </w:rPr>
        <w:t>ов</w:t>
      </w:r>
    </w:p>
    <w:p w:rsidR="00D86556" w:rsidRPr="00F87F55" w:rsidRDefault="00D86556" w:rsidP="00D86556">
      <w:pPr>
        <w:pStyle w:val="2"/>
        <w:spacing w:before="0"/>
      </w:pPr>
      <w:r>
        <w:t>Компонент 1 «Разработка стратегии повышения финансовой грамотности , мониторинг и оценка уровня финансовой грамотности и защиты прав потребителей»</w:t>
      </w:r>
    </w:p>
    <w:tbl>
      <w:tblPr>
        <w:tblStyle w:val="a3"/>
        <w:tblW w:w="16032" w:type="dxa"/>
        <w:tblInd w:w="-176" w:type="dxa"/>
        <w:tblLayout w:type="fixed"/>
        <w:tblLook w:val="04A0"/>
      </w:tblPr>
      <w:tblGrid>
        <w:gridCol w:w="1305"/>
        <w:gridCol w:w="4096"/>
        <w:gridCol w:w="1985"/>
        <w:gridCol w:w="7087"/>
        <w:gridCol w:w="1559"/>
      </w:tblGrid>
      <w:tr w:rsidR="002A6A4A" w:rsidRPr="00866FE5" w:rsidTr="006916AA">
        <w:trPr>
          <w:tblHeader/>
        </w:trPr>
        <w:tc>
          <w:tcPr>
            <w:tcW w:w="1305" w:type="dxa"/>
            <w:tcBorders>
              <w:top w:val="nil"/>
            </w:tcBorders>
            <w:shd w:val="clear" w:color="auto" w:fill="EEECE1" w:themeFill="background2"/>
            <w:vAlign w:val="center"/>
          </w:tcPr>
          <w:p w:rsidR="002A6A4A" w:rsidRPr="00866FE5" w:rsidRDefault="001F427B" w:rsidP="004C4A48">
            <w:pPr>
              <w:spacing w:before="40" w:after="20"/>
              <w:ind w:left="-85" w:right="-85"/>
              <w:jc w:val="center"/>
              <w:rPr>
                <w:rFonts w:ascii="Times New Roman" w:hAnsi="Times New Roman" w:cs="Times New Roman"/>
                <w:b/>
              </w:rPr>
            </w:pPr>
            <w:r w:rsidRPr="00866FE5">
              <w:rPr>
                <w:rFonts w:ascii="Times New Roman" w:hAnsi="Times New Roman" w:cs="Times New Roman"/>
                <w:b/>
              </w:rPr>
              <w:t>Контракт</w:t>
            </w:r>
            <w:r w:rsidRPr="00866FE5">
              <w:rPr>
                <w:rFonts w:ascii="Times New Roman" w:hAnsi="Times New Roman" w:cs="Times New Roman"/>
                <w:b/>
              </w:rPr>
              <w:br/>
            </w:r>
            <w:r w:rsidR="002A6A4A" w:rsidRPr="00866FE5">
              <w:rPr>
                <w:rFonts w:ascii="Times New Roman" w:hAnsi="Times New Roman" w:cs="Times New Roman"/>
                <w:b/>
                <w:bCs/>
                <w:lang w:val="en-US"/>
              </w:rPr>
              <w:t>FEFLP</w:t>
            </w:r>
            <w:r w:rsidR="002A6A4A" w:rsidRPr="00866FE5">
              <w:rPr>
                <w:rFonts w:ascii="Times New Roman" w:hAnsi="Times New Roman" w:cs="Times New Roman"/>
                <w:b/>
                <w:bCs/>
              </w:rPr>
              <w:t>…</w:t>
            </w:r>
          </w:p>
        </w:tc>
        <w:tc>
          <w:tcPr>
            <w:tcW w:w="4096" w:type="dxa"/>
            <w:tcBorders>
              <w:top w:val="nil"/>
            </w:tcBorders>
            <w:shd w:val="clear" w:color="auto" w:fill="EEECE1" w:themeFill="background2"/>
            <w:vAlign w:val="center"/>
          </w:tcPr>
          <w:p w:rsidR="002A6A4A" w:rsidRPr="00866FE5" w:rsidRDefault="002A6A4A" w:rsidP="004B5299">
            <w:pPr>
              <w:spacing w:before="40" w:after="20"/>
              <w:ind w:left="-57" w:right="-57"/>
              <w:jc w:val="center"/>
              <w:rPr>
                <w:rFonts w:ascii="Times New Roman" w:hAnsi="Times New Roman" w:cs="Times New Roman"/>
                <w:b/>
              </w:rPr>
            </w:pPr>
            <w:r w:rsidRPr="00866FE5">
              <w:rPr>
                <w:rFonts w:ascii="Times New Roman" w:hAnsi="Times New Roman" w:cs="Times New Roman"/>
                <w:b/>
              </w:rPr>
              <w:t>Название</w:t>
            </w:r>
          </w:p>
        </w:tc>
        <w:tc>
          <w:tcPr>
            <w:tcW w:w="1985" w:type="dxa"/>
            <w:tcBorders>
              <w:top w:val="nil"/>
            </w:tcBorders>
            <w:shd w:val="clear" w:color="auto" w:fill="EEECE1" w:themeFill="background2"/>
            <w:vAlign w:val="center"/>
          </w:tcPr>
          <w:p w:rsidR="002A6A4A" w:rsidRPr="00866FE5" w:rsidRDefault="002A6A4A" w:rsidP="004B5299">
            <w:pPr>
              <w:spacing w:before="40" w:after="20"/>
              <w:ind w:left="-57" w:right="-57"/>
              <w:jc w:val="center"/>
              <w:rPr>
                <w:rFonts w:ascii="Times New Roman" w:hAnsi="Times New Roman" w:cs="Times New Roman"/>
                <w:b/>
              </w:rPr>
            </w:pPr>
            <w:r w:rsidRPr="00866FE5">
              <w:rPr>
                <w:rFonts w:ascii="Times New Roman" w:hAnsi="Times New Roman" w:cs="Times New Roman"/>
                <w:b/>
              </w:rPr>
              <w:t>Исполнитель</w:t>
            </w:r>
          </w:p>
        </w:tc>
        <w:tc>
          <w:tcPr>
            <w:tcW w:w="7087" w:type="dxa"/>
            <w:tcBorders>
              <w:top w:val="nil"/>
            </w:tcBorders>
            <w:shd w:val="clear" w:color="auto" w:fill="EEECE1" w:themeFill="background2"/>
            <w:vAlign w:val="center"/>
          </w:tcPr>
          <w:p w:rsidR="002A6A4A" w:rsidRPr="00866FE5" w:rsidRDefault="002A6A4A" w:rsidP="004B5299">
            <w:pPr>
              <w:spacing w:before="40" w:after="20"/>
              <w:ind w:left="-57" w:right="-57"/>
              <w:jc w:val="center"/>
              <w:rPr>
                <w:rFonts w:ascii="Times New Roman" w:hAnsi="Times New Roman" w:cs="Times New Roman"/>
                <w:b/>
              </w:rPr>
            </w:pPr>
            <w:r w:rsidRPr="00866FE5">
              <w:rPr>
                <w:rFonts w:ascii="Times New Roman" w:hAnsi="Times New Roman" w:cs="Times New Roman"/>
                <w:b/>
              </w:rPr>
              <w:t>РИДы</w:t>
            </w:r>
          </w:p>
        </w:tc>
        <w:tc>
          <w:tcPr>
            <w:tcW w:w="1559" w:type="dxa"/>
            <w:tcBorders>
              <w:top w:val="nil"/>
            </w:tcBorders>
            <w:shd w:val="clear" w:color="auto" w:fill="EEECE1" w:themeFill="background2"/>
            <w:vAlign w:val="center"/>
          </w:tcPr>
          <w:p w:rsidR="002A6A4A" w:rsidRPr="00866FE5" w:rsidRDefault="002A6A4A" w:rsidP="004B5299">
            <w:pPr>
              <w:spacing w:before="40" w:after="20"/>
              <w:ind w:left="-57" w:right="-57"/>
              <w:jc w:val="center"/>
              <w:rPr>
                <w:rFonts w:ascii="Times New Roman" w:hAnsi="Times New Roman" w:cs="Times New Roman"/>
                <w:b/>
              </w:rPr>
            </w:pPr>
            <w:r w:rsidRPr="00866FE5">
              <w:rPr>
                <w:rFonts w:ascii="Times New Roman" w:hAnsi="Times New Roman" w:cs="Times New Roman"/>
                <w:b/>
              </w:rPr>
              <w:t>Разработка завершена</w:t>
            </w:r>
            <w:r w:rsidR="004B5299" w:rsidRPr="00866FE5">
              <w:rPr>
                <w:rFonts w:ascii="Times New Roman" w:hAnsi="Times New Roman" w:cs="Times New Roman"/>
                <w:b/>
              </w:rPr>
              <w:t>…</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rPr>
            </w:pPr>
            <w:r w:rsidRPr="00986C7F">
              <w:rPr>
                <w:rFonts w:ascii="Times New Roman" w:hAnsi="Times New Roman" w:cs="Times New Roman"/>
                <w:b/>
                <w:lang w:val="en-US"/>
              </w:rPr>
              <w:t>CQS</w:t>
            </w:r>
            <w:r w:rsidRPr="00986C7F">
              <w:rPr>
                <w:rFonts w:ascii="Times New Roman" w:hAnsi="Times New Roman" w:cs="Times New Roman"/>
                <w:b/>
              </w:rPr>
              <w:t>-1.1</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Разработка системы (рамки) базовых компетенций в области финансовой грамотности на основе анализа международного опыта</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ООО НИК</w:t>
            </w:r>
          </w:p>
        </w:tc>
        <w:tc>
          <w:tcPr>
            <w:tcW w:w="7087" w:type="dxa"/>
            <w:shd w:val="clear" w:color="auto" w:fill="FFFFFF" w:themeFill="background1"/>
            <w:vAlign w:val="center"/>
          </w:tcPr>
          <w:p w:rsidR="00986C7F" w:rsidRPr="00986C7F" w:rsidRDefault="00986C7F" w:rsidP="00DC38E6">
            <w:pPr>
              <w:numPr>
                <w:ilvl w:val="0"/>
                <w:numId w:val="5"/>
              </w:numPr>
              <w:suppressAutoHyphens/>
              <w:autoSpaceDE w:val="0"/>
              <w:spacing w:before="60" w:after="60"/>
              <w:ind w:left="176" w:right="34" w:hanging="142"/>
              <w:rPr>
                <w:rFonts w:ascii="Times New Roman" w:eastAsia="Calibri" w:hAnsi="Times New Roman" w:cs="Times New Roman"/>
                <w:color w:val="000000"/>
              </w:rPr>
            </w:pPr>
            <w:r w:rsidRPr="00986C7F">
              <w:rPr>
                <w:rFonts w:ascii="Times New Roman" w:eastAsia="Calibri" w:hAnsi="Times New Roman" w:cs="Times New Roman"/>
              </w:rPr>
              <w:t>систем</w:t>
            </w:r>
            <w:r w:rsidRPr="00986C7F">
              <w:rPr>
                <w:rFonts w:ascii="Times New Roman" w:hAnsi="Times New Roman" w:cs="Times New Roman"/>
              </w:rPr>
              <w:t>а</w:t>
            </w:r>
            <w:r w:rsidRPr="00986C7F">
              <w:rPr>
                <w:rFonts w:ascii="Times New Roman" w:eastAsia="Calibri" w:hAnsi="Times New Roman" w:cs="Times New Roman"/>
              </w:rPr>
              <w:t xml:space="preserve"> ФК для взрослого населения;</w:t>
            </w:r>
          </w:p>
          <w:p w:rsidR="00986C7F" w:rsidRPr="00986C7F" w:rsidRDefault="00986C7F" w:rsidP="00DC38E6">
            <w:pPr>
              <w:numPr>
                <w:ilvl w:val="0"/>
                <w:numId w:val="5"/>
              </w:numPr>
              <w:suppressAutoHyphens/>
              <w:autoSpaceDE w:val="0"/>
              <w:spacing w:before="60" w:after="60"/>
              <w:ind w:left="176" w:right="34" w:hanging="142"/>
              <w:rPr>
                <w:rFonts w:ascii="Times New Roman" w:eastAsia="Calibri" w:hAnsi="Times New Roman" w:cs="Times New Roman"/>
                <w:color w:val="000000"/>
              </w:rPr>
            </w:pPr>
            <w:r w:rsidRPr="00986C7F">
              <w:rPr>
                <w:rFonts w:ascii="Times New Roman" w:eastAsia="Calibri" w:hAnsi="Times New Roman" w:cs="Times New Roman"/>
              </w:rPr>
              <w:t>систем</w:t>
            </w:r>
            <w:r w:rsidRPr="00986C7F">
              <w:rPr>
                <w:rFonts w:ascii="Times New Roman" w:hAnsi="Times New Roman" w:cs="Times New Roman"/>
              </w:rPr>
              <w:t>а</w:t>
            </w:r>
            <w:r w:rsidRPr="00986C7F">
              <w:rPr>
                <w:rFonts w:ascii="Times New Roman" w:eastAsia="Calibri" w:hAnsi="Times New Roman" w:cs="Times New Roman"/>
              </w:rPr>
              <w:t xml:space="preserve"> компетенций в области финансовой грамотности для учащихся школьного возраста (общеобразовательных учреждений и учреждений начального и среднего профессионального образования);</w:t>
            </w:r>
          </w:p>
          <w:p w:rsidR="00986C7F" w:rsidRPr="00986C7F" w:rsidRDefault="00986C7F" w:rsidP="00DC38E6">
            <w:pPr>
              <w:numPr>
                <w:ilvl w:val="0"/>
                <w:numId w:val="5"/>
              </w:numPr>
              <w:suppressAutoHyphens/>
              <w:autoSpaceDE w:val="0"/>
              <w:spacing w:before="60" w:after="60"/>
              <w:ind w:left="176" w:right="34" w:hanging="142"/>
              <w:rPr>
                <w:rFonts w:ascii="Times New Roman" w:hAnsi="Times New Roman" w:cs="Times New Roman"/>
                <w:b/>
              </w:rPr>
            </w:pPr>
            <w:r w:rsidRPr="00986C7F">
              <w:rPr>
                <w:rFonts w:ascii="Times New Roman" w:hAnsi="Times New Roman" w:cs="Times New Roman"/>
              </w:rPr>
              <w:t>р</w:t>
            </w:r>
            <w:r w:rsidRPr="00986C7F">
              <w:rPr>
                <w:rFonts w:ascii="Times New Roman" w:eastAsia="Calibri" w:hAnsi="Times New Roman" w:cs="Times New Roman"/>
              </w:rPr>
              <w:t>езультаты экспертных обсуждений;</w:t>
            </w:r>
          </w:p>
          <w:p w:rsidR="00986C7F" w:rsidRPr="00986C7F" w:rsidRDefault="00986C7F" w:rsidP="00DC38E6">
            <w:pPr>
              <w:numPr>
                <w:ilvl w:val="0"/>
                <w:numId w:val="5"/>
              </w:numPr>
              <w:suppressAutoHyphens/>
              <w:autoSpaceDE w:val="0"/>
              <w:spacing w:before="60" w:after="60"/>
              <w:ind w:left="176" w:right="34" w:hanging="142"/>
              <w:rPr>
                <w:rFonts w:ascii="Times New Roman" w:hAnsi="Times New Roman" w:cs="Times New Roman"/>
                <w:b/>
              </w:rPr>
            </w:pPr>
            <w:r w:rsidRPr="00986C7F">
              <w:rPr>
                <w:rFonts w:ascii="Times New Roman" w:hAnsi="Times New Roman" w:cs="Times New Roman"/>
              </w:rPr>
              <w:t>р</w:t>
            </w:r>
            <w:r w:rsidRPr="00986C7F">
              <w:rPr>
                <w:rFonts w:ascii="Times New Roman" w:eastAsia="Calibri" w:hAnsi="Times New Roman" w:cs="Times New Roman"/>
              </w:rPr>
              <w:t>езультаты фокус-групповых обсуждений.</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rPr>
            </w:pPr>
            <w:r w:rsidRPr="00986C7F">
              <w:rPr>
                <w:rFonts w:ascii="Times New Roman" w:hAnsi="Times New Roman" w:cs="Times New Roman"/>
                <w:b/>
                <w:lang w:val="en-US"/>
              </w:rPr>
              <w:t>QCBS-1.</w:t>
            </w:r>
            <w:r w:rsidRPr="00986C7F">
              <w:rPr>
                <w:rFonts w:ascii="Times New Roman" w:hAnsi="Times New Roman" w:cs="Times New Roman"/>
                <w:b/>
              </w:rPr>
              <w:t>2</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«Разработка Национальной стратегии повышения финансовой грамотности»</w:t>
            </w:r>
          </w:p>
        </w:tc>
        <w:tc>
          <w:tcPr>
            <w:tcW w:w="1985" w:type="dxa"/>
            <w:shd w:val="clear" w:color="auto" w:fill="FFFFFF" w:themeFill="background1"/>
            <w:vAlign w:val="center"/>
          </w:tcPr>
          <w:p w:rsidR="00986C7F" w:rsidRPr="00986C7F" w:rsidRDefault="00986C7F" w:rsidP="00DC38E6">
            <w:pPr>
              <w:jc w:val="center"/>
              <w:rPr>
                <w:rFonts w:ascii="Times New Roman" w:hAnsi="Times New Roman" w:cs="Times New Roman"/>
                <w:bCs/>
              </w:rPr>
            </w:pPr>
            <w:r w:rsidRPr="00986C7F">
              <w:rPr>
                <w:rFonts w:ascii="Times New Roman" w:hAnsi="Times New Roman" w:cs="Times New Roman"/>
                <w:bCs/>
              </w:rPr>
              <w:t>Консорциум в составе:</w:t>
            </w:r>
          </w:p>
          <w:p w:rsidR="00986C7F" w:rsidRPr="00986C7F" w:rsidRDefault="00986C7F" w:rsidP="00DC38E6">
            <w:pPr>
              <w:jc w:val="center"/>
              <w:rPr>
                <w:rFonts w:ascii="Times New Roman" w:hAnsi="Times New Roman" w:cs="Times New Roman"/>
                <w:bCs/>
              </w:rPr>
            </w:pPr>
            <w:r w:rsidRPr="00986C7F">
              <w:rPr>
                <w:rFonts w:ascii="Times New Roman" w:hAnsi="Times New Roman" w:cs="Times New Roman"/>
                <w:bCs/>
              </w:rPr>
              <w:t>АНО «ЭПШ ФБК» (Россия) и</w:t>
            </w:r>
          </w:p>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bCs/>
              </w:rPr>
              <w:t>Университет Мэсси (Новая Зеландия)</w:t>
            </w:r>
          </w:p>
        </w:tc>
        <w:tc>
          <w:tcPr>
            <w:tcW w:w="7087" w:type="dxa"/>
            <w:shd w:val="clear" w:color="auto" w:fill="FFFFFF" w:themeFill="background1"/>
            <w:vAlign w:val="center"/>
          </w:tcPr>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rPr>
              <w:t>проект текста Национальной стратегии;</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rPr>
              <w:t>план мероприятий («Дорожная карта») по реализации Национальной стратегии.</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QCBS-1.3</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Выбор методологии и проведение базового исследования уровня финансовой грамотности</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ЗАО ДЕМОСКОП</w:t>
            </w:r>
          </w:p>
        </w:tc>
        <w:tc>
          <w:tcPr>
            <w:tcW w:w="7087" w:type="dxa"/>
            <w:shd w:val="clear" w:color="auto" w:fill="FFFFFF" w:themeFill="background1"/>
            <w:vAlign w:val="center"/>
          </w:tcPr>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инструментарий для проведения обследования;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дизайн выборки обследования;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отчет о проведении полевых работ, включая таблицы распределений ответов и кросс-таблицы по группам населения.</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QCBS-1.4</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Проведение исследования изменения уровня финансовой грамотности (2 раунд)</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ЗАО НАФИ</w:t>
            </w:r>
          </w:p>
        </w:tc>
        <w:tc>
          <w:tcPr>
            <w:tcW w:w="7087" w:type="dxa"/>
            <w:shd w:val="clear" w:color="auto" w:fill="FFFFFF" w:themeFill="background1"/>
            <w:vAlign w:val="center"/>
          </w:tcPr>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инструментарий для проведения обследования;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дизайн выборки обследования;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отчет о проведении полевых работ, включая таблицы распределений ответов и кросс-таблицы по группам населения.</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QCBS-1.5</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p>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«Третий раунд проведения исследования изменения уровня финансовой грамотности и анализ результатов исследований, полученных в трех раундах»</w:t>
            </w:r>
          </w:p>
          <w:p w:rsidR="00986C7F" w:rsidRPr="00986C7F" w:rsidRDefault="00986C7F" w:rsidP="00DC38E6">
            <w:pPr>
              <w:spacing w:before="40" w:after="20"/>
              <w:ind w:left="-57" w:right="-57"/>
              <w:rPr>
                <w:rFonts w:ascii="Times New Roman" w:hAnsi="Times New Roman" w:cs="Times New Roman"/>
              </w:rPr>
            </w:pP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ЗАО НАФИ</w:t>
            </w:r>
          </w:p>
        </w:tc>
        <w:tc>
          <w:tcPr>
            <w:tcW w:w="7087" w:type="dxa"/>
            <w:shd w:val="clear" w:color="auto" w:fill="FFFFFF" w:themeFill="background1"/>
            <w:vAlign w:val="center"/>
          </w:tcPr>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инструментарий для проведения обследования;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дизайн выборки обследования;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отчет о проведении полевых работ, включая таблицы распределений ответов и кросс-таблицы по группам населения, и результатах сравнительного анализа данных, полученных в 3 раундах</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нет</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QCBS-1.6</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Проведение базового и последующего исследований по изучению финансового поведения населения и привычки к накоплению сбережений</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ЗАО ДЕМОСКОП</w:t>
            </w:r>
          </w:p>
        </w:tc>
        <w:tc>
          <w:tcPr>
            <w:tcW w:w="7087" w:type="dxa"/>
            <w:shd w:val="clear" w:color="auto" w:fill="FFFFFF" w:themeFill="background1"/>
            <w:vAlign w:val="center"/>
          </w:tcPr>
          <w:p w:rsidR="00986C7F" w:rsidRPr="00986C7F" w:rsidRDefault="00986C7F" w:rsidP="00DC38E6">
            <w:pPr>
              <w:spacing w:before="40" w:after="20"/>
              <w:ind w:right="-57"/>
              <w:rPr>
                <w:rFonts w:ascii="Times New Roman" w:hAnsi="Times New Roman" w:cs="Times New Roman"/>
              </w:rPr>
            </w:pPr>
            <w:r w:rsidRPr="00986C7F">
              <w:rPr>
                <w:rFonts w:ascii="Times New Roman" w:hAnsi="Times New Roman" w:cs="Times New Roman"/>
              </w:rPr>
              <w:t>3 раунда обследования на 2,5 и 7 годах Проекта, включая: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инструментарий для проведения обследования;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дизайн выборки обследования;</w:t>
            </w:r>
          </w:p>
          <w:p w:rsidR="00986C7F" w:rsidRPr="00986C7F" w:rsidRDefault="00986C7F" w:rsidP="00DC38E6">
            <w:pPr>
              <w:pStyle w:val="a4"/>
              <w:numPr>
                <w:ilvl w:val="0"/>
                <w:numId w:val="6"/>
              </w:numPr>
              <w:spacing w:before="40" w:after="20"/>
              <w:ind w:left="176" w:right="-57" w:hanging="142"/>
              <w:rPr>
                <w:rFonts w:ascii="Times New Roman" w:hAnsi="Times New Roman" w:cs="Times New Roman"/>
              </w:rPr>
            </w:pPr>
            <w:r w:rsidRPr="00986C7F">
              <w:rPr>
                <w:rFonts w:ascii="Times New Roman" w:hAnsi="Times New Roman" w:cs="Times New Roman"/>
              </w:rPr>
              <w:t>отчет о проведении полевых работ, включая таблицы распределений ответов и кросс-таблицы по группам населения.</w:t>
            </w:r>
          </w:p>
          <w:p w:rsidR="00986C7F" w:rsidRPr="00986C7F" w:rsidRDefault="00986C7F" w:rsidP="00DC38E6">
            <w:pPr>
              <w:spacing w:before="40" w:after="20"/>
              <w:ind w:left="34" w:right="-57"/>
              <w:rPr>
                <w:rFonts w:ascii="Times New Roman" w:hAnsi="Times New Roman" w:cs="Times New Roman"/>
              </w:rPr>
            </w:pPr>
            <w:r w:rsidRPr="00986C7F">
              <w:rPr>
                <w:rFonts w:ascii="Times New Roman" w:hAnsi="Times New Roman" w:cs="Times New Roman"/>
              </w:rPr>
              <w:lastRenderedPageBreak/>
              <w:t>По результатам 2 и 3 раунда обследования:</w:t>
            </w:r>
          </w:p>
          <w:p w:rsidR="00986C7F" w:rsidRPr="00986C7F" w:rsidRDefault="00986C7F" w:rsidP="00DC38E6">
            <w:pPr>
              <w:pStyle w:val="a4"/>
              <w:numPr>
                <w:ilvl w:val="0"/>
                <w:numId w:val="7"/>
              </w:numPr>
              <w:spacing w:before="40" w:after="20"/>
              <w:ind w:left="175" w:right="-57" w:hanging="142"/>
              <w:rPr>
                <w:rFonts w:ascii="Times New Roman" w:hAnsi="Times New Roman" w:cs="Times New Roman"/>
              </w:rPr>
            </w:pPr>
            <w:r w:rsidRPr="00986C7F">
              <w:rPr>
                <w:rFonts w:ascii="Times New Roman" w:hAnsi="Times New Roman" w:cs="Times New Roman"/>
              </w:rPr>
              <w:t>анализ распределений ответов;</w:t>
            </w:r>
          </w:p>
          <w:p w:rsidR="00986C7F" w:rsidRPr="00986C7F" w:rsidRDefault="00986C7F" w:rsidP="00DC38E6">
            <w:pPr>
              <w:pStyle w:val="a4"/>
              <w:numPr>
                <w:ilvl w:val="0"/>
                <w:numId w:val="7"/>
              </w:numPr>
              <w:spacing w:before="40" w:after="20"/>
              <w:ind w:left="175" w:right="-57" w:hanging="142"/>
              <w:rPr>
                <w:rFonts w:ascii="Times New Roman" w:hAnsi="Times New Roman" w:cs="Times New Roman"/>
              </w:rPr>
            </w:pPr>
            <w:r w:rsidRPr="00986C7F">
              <w:rPr>
                <w:rFonts w:ascii="Times New Roman" w:hAnsi="Times New Roman" w:cs="Times New Roman"/>
              </w:rPr>
              <w:t>анализ взаимосвязи между ожиданиями и фактическим поведением.</w:t>
            </w:r>
          </w:p>
          <w:p w:rsidR="00986C7F" w:rsidRPr="00986C7F" w:rsidRDefault="00986C7F" w:rsidP="00DC38E6">
            <w:pPr>
              <w:spacing w:before="40" w:after="20"/>
              <w:ind w:left="33" w:right="-57"/>
              <w:rPr>
                <w:rFonts w:ascii="Times New Roman" w:hAnsi="Times New Roman" w:cs="Times New Roman"/>
              </w:rPr>
            </w:pPr>
            <w:r w:rsidRPr="00986C7F">
              <w:rPr>
                <w:rFonts w:ascii="Times New Roman" w:hAnsi="Times New Roman" w:cs="Times New Roman"/>
              </w:rPr>
              <w:t>По итогам:</w:t>
            </w:r>
          </w:p>
          <w:p w:rsidR="00986C7F" w:rsidRPr="00986C7F" w:rsidRDefault="00986C7F" w:rsidP="00DC38E6">
            <w:pPr>
              <w:pStyle w:val="a4"/>
              <w:numPr>
                <w:ilvl w:val="0"/>
                <w:numId w:val="8"/>
              </w:numPr>
              <w:spacing w:before="40" w:after="20"/>
              <w:ind w:left="175" w:right="-57" w:hanging="142"/>
              <w:rPr>
                <w:rFonts w:ascii="Times New Roman" w:hAnsi="Times New Roman" w:cs="Times New Roman"/>
              </w:rPr>
            </w:pPr>
            <w:r w:rsidRPr="00986C7F">
              <w:rPr>
                <w:rFonts w:ascii="Times New Roman" w:hAnsi="Times New Roman" w:cs="Times New Roman"/>
              </w:rPr>
              <w:t>анализ динамики изменения финансового поведения по 3 раундам.</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lastRenderedPageBreak/>
              <w:t>Результаты двух раундов обследования</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lastRenderedPageBreak/>
              <w:t>CQS-1.9</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Оценка эффективности реализации образовательных программ (1 раунд)</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ЦЭФИР</w:t>
            </w:r>
          </w:p>
        </w:tc>
        <w:tc>
          <w:tcPr>
            <w:tcW w:w="7087" w:type="dxa"/>
            <w:shd w:val="clear" w:color="auto" w:fill="FFFFFF" w:themeFill="background1"/>
            <w:vAlign w:val="center"/>
          </w:tcPr>
          <w:p w:rsidR="00986C7F" w:rsidRPr="00986C7F" w:rsidRDefault="00986C7F" w:rsidP="00DC38E6">
            <w:pPr>
              <w:pStyle w:val="a4"/>
              <w:numPr>
                <w:ilvl w:val="0"/>
                <w:numId w:val="9"/>
              </w:numPr>
              <w:spacing w:before="40" w:after="20"/>
              <w:ind w:left="175" w:right="-57" w:hanging="142"/>
              <w:rPr>
                <w:rFonts w:ascii="Times New Roman" w:hAnsi="Times New Roman" w:cs="Times New Roman"/>
              </w:rPr>
            </w:pPr>
            <w:r w:rsidRPr="00986C7F">
              <w:rPr>
                <w:rFonts w:ascii="Times New Roman" w:hAnsi="Times New Roman" w:cs="Times New Roman"/>
              </w:rPr>
              <w:t>список инициатив для тестирования;</w:t>
            </w:r>
          </w:p>
          <w:p w:rsidR="00986C7F" w:rsidRPr="00986C7F" w:rsidRDefault="00986C7F" w:rsidP="00DC38E6">
            <w:pPr>
              <w:pStyle w:val="a4"/>
              <w:numPr>
                <w:ilvl w:val="0"/>
                <w:numId w:val="9"/>
              </w:numPr>
              <w:spacing w:before="40" w:after="20"/>
              <w:ind w:left="175" w:right="-57" w:hanging="142"/>
              <w:rPr>
                <w:rFonts w:ascii="Times New Roman" w:hAnsi="Times New Roman" w:cs="Times New Roman"/>
              </w:rPr>
            </w:pPr>
            <w:r w:rsidRPr="00986C7F">
              <w:rPr>
                <w:rFonts w:ascii="Times New Roman" w:hAnsi="Times New Roman" w:cs="Times New Roman"/>
              </w:rPr>
              <w:t>набор инструментов для тестирования;</w:t>
            </w:r>
          </w:p>
          <w:p w:rsidR="00986C7F" w:rsidRPr="00986C7F" w:rsidRDefault="00986C7F" w:rsidP="00DC38E6">
            <w:pPr>
              <w:pStyle w:val="a4"/>
              <w:numPr>
                <w:ilvl w:val="0"/>
                <w:numId w:val="9"/>
              </w:numPr>
              <w:spacing w:before="40" w:after="20"/>
              <w:ind w:left="175" w:right="-57" w:hanging="142"/>
              <w:rPr>
                <w:rFonts w:ascii="Times New Roman" w:hAnsi="Times New Roman" w:cs="Times New Roman"/>
              </w:rPr>
            </w:pPr>
            <w:r w:rsidRPr="00986C7F">
              <w:rPr>
                <w:rFonts w:ascii="Times New Roman" w:hAnsi="Times New Roman" w:cs="Times New Roman"/>
              </w:rPr>
              <w:t>набор сценариев для проведения качественных исследований;</w:t>
            </w:r>
          </w:p>
          <w:p w:rsidR="00986C7F" w:rsidRPr="00986C7F" w:rsidRDefault="00986C7F" w:rsidP="00DC38E6">
            <w:pPr>
              <w:pStyle w:val="a4"/>
              <w:numPr>
                <w:ilvl w:val="0"/>
                <w:numId w:val="9"/>
              </w:numPr>
              <w:spacing w:before="40" w:after="20"/>
              <w:ind w:left="175" w:right="-57" w:hanging="142"/>
              <w:rPr>
                <w:rFonts w:ascii="Times New Roman" w:hAnsi="Times New Roman" w:cs="Times New Roman"/>
              </w:rPr>
            </w:pPr>
            <w:r w:rsidRPr="00986C7F">
              <w:rPr>
                <w:rFonts w:ascii="Times New Roman" w:hAnsi="Times New Roman" w:cs="Times New Roman"/>
              </w:rPr>
              <w:t>протокол проведения оценки;</w:t>
            </w:r>
          </w:p>
          <w:p w:rsidR="00986C7F" w:rsidRPr="00986C7F" w:rsidRDefault="00986C7F" w:rsidP="00DC38E6">
            <w:pPr>
              <w:pStyle w:val="a4"/>
              <w:numPr>
                <w:ilvl w:val="0"/>
                <w:numId w:val="9"/>
              </w:numPr>
              <w:spacing w:before="40" w:after="20"/>
              <w:ind w:left="175" w:right="-57" w:hanging="142"/>
              <w:rPr>
                <w:rFonts w:ascii="Times New Roman" w:hAnsi="Times New Roman" w:cs="Times New Roman"/>
              </w:rPr>
            </w:pPr>
            <w:r w:rsidRPr="00986C7F">
              <w:rPr>
                <w:rFonts w:ascii="Times New Roman" w:hAnsi="Times New Roman" w:cs="Times New Roman"/>
              </w:rPr>
              <w:t>статистическая оценка начального уровня финансовой грамотности;</w:t>
            </w:r>
          </w:p>
          <w:p w:rsidR="00986C7F" w:rsidRPr="00986C7F" w:rsidRDefault="00986C7F" w:rsidP="00DC38E6">
            <w:pPr>
              <w:pStyle w:val="a4"/>
              <w:numPr>
                <w:ilvl w:val="0"/>
                <w:numId w:val="9"/>
              </w:numPr>
              <w:spacing w:before="40" w:after="20"/>
              <w:ind w:left="175" w:right="-57" w:hanging="142"/>
              <w:rPr>
                <w:rFonts w:ascii="Times New Roman" w:hAnsi="Times New Roman" w:cs="Times New Roman"/>
              </w:rPr>
            </w:pPr>
            <w:r w:rsidRPr="00986C7F">
              <w:rPr>
                <w:rFonts w:ascii="Times New Roman" w:hAnsi="Times New Roman" w:cs="Times New Roman"/>
              </w:rPr>
              <w:t>анализ результатов качественных исследований;</w:t>
            </w:r>
          </w:p>
          <w:p w:rsidR="00986C7F" w:rsidRPr="00986C7F" w:rsidRDefault="00986C7F" w:rsidP="00DC38E6">
            <w:pPr>
              <w:pStyle w:val="a4"/>
              <w:numPr>
                <w:ilvl w:val="0"/>
                <w:numId w:val="9"/>
              </w:numPr>
              <w:spacing w:before="40" w:after="20"/>
              <w:ind w:left="175" w:right="-57" w:hanging="142"/>
              <w:rPr>
                <w:rFonts w:ascii="Times New Roman" w:hAnsi="Times New Roman" w:cs="Times New Roman"/>
              </w:rPr>
            </w:pPr>
            <w:r w:rsidRPr="00986C7F">
              <w:rPr>
                <w:rFonts w:ascii="Times New Roman" w:hAnsi="Times New Roman" w:cs="Times New Roman"/>
              </w:rPr>
              <w:t>оценка эффективности инициатив.</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 xml:space="preserve">да </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QCBS-1.10</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lang w:eastAsia="ru-RU"/>
              </w:rPr>
              <w:t>Оценка эффективности реализации образовательных программ (</w:t>
            </w:r>
            <w:r w:rsidRPr="00986C7F">
              <w:rPr>
                <w:rFonts w:ascii="Times New Roman" w:hAnsi="Times New Roman" w:cs="Times New Roman"/>
                <w:lang w:val="en-US" w:eastAsia="ru-RU"/>
              </w:rPr>
              <w:t>II</w:t>
            </w:r>
            <w:r w:rsidRPr="00986C7F">
              <w:rPr>
                <w:rFonts w:ascii="Times New Roman" w:hAnsi="Times New Roman" w:cs="Times New Roman"/>
                <w:lang w:eastAsia="ru-RU"/>
              </w:rPr>
              <w:t xml:space="preserve"> раунд)</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Проресерч, ВЦИОМ</w:t>
            </w:r>
          </w:p>
        </w:tc>
        <w:tc>
          <w:tcPr>
            <w:tcW w:w="7087" w:type="dxa"/>
            <w:shd w:val="clear" w:color="auto" w:fill="FFFFFF" w:themeFill="background1"/>
            <w:vAlign w:val="center"/>
          </w:tcPr>
          <w:p w:rsidR="00986C7F" w:rsidRPr="00986C7F" w:rsidRDefault="00986C7F" w:rsidP="00DC38E6">
            <w:pPr>
              <w:pStyle w:val="a4"/>
              <w:numPr>
                <w:ilvl w:val="0"/>
                <w:numId w:val="10"/>
              </w:numPr>
              <w:spacing w:before="40" w:after="20"/>
              <w:ind w:left="175" w:right="-57" w:hanging="142"/>
              <w:rPr>
                <w:rFonts w:ascii="Times New Roman" w:hAnsi="Times New Roman" w:cs="Times New Roman"/>
              </w:rPr>
            </w:pPr>
            <w:r w:rsidRPr="00986C7F">
              <w:rPr>
                <w:rFonts w:ascii="Times New Roman" w:hAnsi="Times New Roman" w:cs="Times New Roman"/>
              </w:rPr>
              <w:t>аналитический отчет, подготовленный с использованием данных, полученных в результате проведения двух волн социологического обследования, в сопоставлении с данными входного и выходного тестирования, полученными в рамках контракта FEFLP/CQS-1.9;</w:t>
            </w:r>
          </w:p>
          <w:p w:rsidR="00986C7F" w:rsidRPr="00986C7F" w:rsidRDefault="00986C7F" w:rsidP="00DC38E6">
            <w:pPr>
              <w:pStyle w:val="a4"/>
              <w:numPr>
                <w:ilvl w:val="0"/>
                <w:numId w:val="10"/>
              </w:numPr>
              <w:spacing w:before="40" w:after="20"/>
              <w:ind w:left="175" w:right="-57" w:hanging="142"/>
              <w:rPr>
                <w:rFonts w:ascii="Times New Roman" w:hAnsi="Times New Roman" w:cs="Times New Roman"/>
              </w:rPr>
            </w:pPr>
            <w:r w:rsidRPr="00986C7F">
              <w:rPr>
                <w:rFonts w:ascii="Times New Roman" w:hAnsi="Times New Roman" w:cs="Times New Roman"/>
              </w:rPr>
              <w:t>рекомендации по совершенствованию образовательных программ, включенных в уточненный детальный план оценки.</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QCBS-1.11</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Экспертное обеспечение деятельности Экспертного совета</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lang w:val="en-US"/>
              </w:rPr>
            </w:pPr>
            <w:r w:rsidRPr="00986C7F">
              <w:rPr>
                <w:rFonts w:ascii="Times New Roman" w:hAnsi="Times New Roman" w:cs="Times New Roman"/>
                <w:lang w:val="en-US"/>
              </w:rPr>
              <w:t>BDO LLP</w:t>
            </w:r>
          </w:p>
        </w:tc>
        <w:tc>
          <w:tcPr>
            <w:tcW w:w="7087" w:type="dxa"/>
            <w:shd w:val="clear" w:color="auto" w:fill="FFFFFF" w:themeFill="background1"/>
            <w:vAlign w:val="center"/>
          </w:tcPr>
          <w:p w:rsidR="00986C7F" w:rsidRPr="00986C7F" w:rsidRDefault="00986C7F" w:rsidP="00DC38E6">
            <w:pPr>
              <w:pStyle w:val="a4"/>
              <w:numPr>
                <w:ilvl w:val="0"/>
                <w:numId w:val="10"/>
              </w:numPr>
              <w:spacing w:before="40" w:after="20"/>
              <w:ind w:left="175" w:right="-57" w:hanging="142"/>
              <w:rPr>
                <w:rFonts w:ascii="Times New Roman" w:hAnsi="Times New Roman" w:cs="Times New Roman"/>
              </w:rPr>
            </w:pPr>
            <w:r w:rsidRPr="00986C7F">
              <w:rPr>
                <w:rFonts w:ascii="Times New Roman" w:hAnsi="Times New Roman" w:cs="Times New Roman"/>
              </w:rPr>
              <w:t>регламент взаимодействия консультанта с МФ, ФРП и др.;</w:t>
            </w:r>
          </w:p>
          <w:p w:rsidR="00986C7F" w:rsidRPr="00986C7F" w:rsidRDefault="00986C7F" w:rsidP="00DC38E6">
            <w:pPr>
              <w:pStyle w:val="a4"/>
              <w:numPr>
                <w:ilvl w:val="0"/>
                <w:numId w:val="10"/>
              </w:numPr>
              <w:spacing w:before="40" w:after="20"/>
              <w:ind w:left="175" w:right="-57" w:hanging="142"/>
              <w:rPr>
                <w:rFonts w:ascii="Times New Roman" w:hAnsi="Times New Roman" w:cs="Times New Roman"/>
              </w:rPr>
            </w:pPr>
            <w:r w:rsidRPr="00986C7F">
              <w:rPr>
                <w:rFonts w:ascii="Times New Roman" w:hAnsi="Times New Roman" w:cs="Times New Roman"/>
              </w:rPr>
              <w:t>реестр международных экспертов;</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rPr>
            </w:pPr>
            <w:r w:rsidRPr="00986C7F">
              <w:rPr>
                <w:rFonts w:ascii="Times New Roman" w:hAnsi="Times New Roman" w:cs="Times New Roman"/>
                <w:b/>
                <w:lang w:val="en-US"/>
              </w:rPr>
              <w:t>QCBS</w:t>
            </w:r>
            <w:r w:rsidRPr="00986C7F">
              <w:rPr>
                <w:rFonts w:ascii="Times New Roman" w:hAnsi="Times New Roman" w:cs="Times New Roman"/>
                <w:b/>
              </w:rPr>
              <w:t>-1.12</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Консультационная поддержка мероприятий, осуществляемых в рамках проекта «Содействие повышению уровня финансовой грамотности населения и развитию финансового образования в Российской Федерации»</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ЗАО ЭЭГ</w:t>
            </w:r>
          </w:p>
        </w:tc>
        <w:tc>
          <w:tcPr>
            <w:tcW w:w="7087" w:type="dxa"/>
            <w:shd w:val="clear" w:color="auto" w:fill="FFFFFF" w:themeFill="background1"/>
            <w:vAlign w:val="center"/>
          </w:tcPr>
          <w:p w:rsidR="00986C7F" w:rsidRPr="00986C7F" w:rsidRDefault="00986C7F" w:rsidP="00DC38E6">
            <w:pPr>
              <w:pStyle w:val="a4"/>
              <w:numPr>
                <w:ilvl w:val="0"/>
                <w:numId w:val="11"/>
              </w:numPr>
              <w:spacing w:before="40" w:after="20"/>
              <w:ind w:left="175" w:right="-57" w:hanging="142"/>
              <w:rPr>
                <w:rFonts w:ascii="Times New Roman" w:hAnsi="Times New Roman" w:cs="Times New Roman"/>
              </w:rPr>
            </w:pPr>
            <w:r w:rsidRPr="00986C7F">
              <w:rPr>
                <w:rFonts w:ascii="Times New Roman" w:hAnsi="Times New Roman" w:cs="Times New Roman"/>
              </w:rPr>
              <w:t>экспертные заключения на представленные отчетные материалы;</w:t>
            </w:r>
          </w:p>
          <w:p w:rsidR="00986C7F" w:rsidRPr="00986C7F" w:rsidRDefault="00986C7F" w:rsidP="00DC38E6">
            <w:pPr>
              <w:pStyle w:val="a4"/>
              <w:numPr>
                <w:ilvl w:val="0"/>
                <w:numId w:val="11"/>
              </w:numPr>
              <w:spacing w:before="40" w:after="20"/>
              <w:ind w:left="175" w:right="-57" w:hanging="142"/>
              <w:rPr>
                <w:rFonts w:ascii="Times New Roman" w:hAnsi="Times New Roman" w:cs="Times New Roman"/>
              </w:rPr>
            </w:pPr>
            <w:r w:rsidRPr="00986C7F">
              <w:rPr>
                <w:rFonts w:ascii="Times New Roman" w:hAnsi="Times New Roman" w:cs="Times New Roman"/>
              </w:rPr>
              <w:t>аналитические отчеты об оценке хода реализации Проекта;</w:t>
            </w:r>
          </w:p>
          <w:p w:rsidR="00986C7F" w:rsidRPr="00986C7F" w:rsidRDefault="00986C7F" w:rsidP="00DC38E6">
            <w:pPr>
              <w:pStyle w:val="a4"/>
              <w:numPr>
                <w:ilvl w:val="0"/>
                <w:numId w:val="11"/>
              </w:numPr>
              <w:spacing w:before="40" w:after="20"/>
              <w:ind w:left="175" w:right="-57" w:hanging="142"/>
              <w:rPr>
                <w:rFonts w:ascii="Times New Roman" w:hAnsi="Times New Roman" w:cs="Times New Roman"/>
              </w:rPr>
            </w:pPr>
            <w:r w:rsidRPr="00986C7F">
              <w:rPr>
                <w:rFonts w:ascii="Times New Roman" w:hAnsi="Times New Roman" w:cs="Times New Roman"/>
              </w:rPr>
              <w:t>проекты ТЗ по запросу ГПК.</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Материалы 7 тематических отчетов</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CQS-1.29</w:t>
            </w:r>
          </w:p>
        </w:tc>
        <w:tc>
          <w:tcPr>
            <w:tcW w:w="4096" w:type="dxa"/>
            <w:shd w:val="clear" w:color="auto" w:fill="FFFFFF" w:themeFill="background1"/>
            <w:vAlign w:val="center"/>
          </w:tcPr>
          <w:p w:rsidR="00986C7F" w:rsidRPr="00986C7F" w:rsidRDefault="00986C7F" w:rsidP="00DC38E6">
            <w:pPr>
              <w:rPr>
                <w:rFonts w:ascii="Times New Roman" w:hAnsi="Times New Roman" w:cs="Times New Roman"/>
              </w:rPr>
            </w:pPr>
            <w:r w:rsidRPr="00986C7F">
              <w:rPr>
                <w:rFonts w:ascii="Times New Roman" w:hAnsi="Times New Roman" w:cs="Times New Roman"/>
              </w:rPr>
              <w:t xml:space="preserve">Рекомендации по программам финграмотности и проведение исходного анализа рынка образовательных программ </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lang w:val="en-US"/>
              </w:rPr>
            </w:pPr>
            <w:r w:rsidRPr="00986C7F">
              <w:rPr>
                <w:rFonts w:ascii="Times New Roman" w:hAnsi="Times New Roman" w:cs="Times New Roman"/>
                <w:lang w:val="en-US"/>
              </w:rPr>
              <w:t>ORT FRANCE,</w:t>
            </w:r>
            <w:r w:rsidRPr="00986C7F">
              <w:rPr>
                <w:rFonts w:ascii="Times New Roman" w:hAnsi="Times New Roman" w:cs="Times New Roman"/>
                <w:lang w:val="en-US"/>
              </w:rPr>
              <w:br/>
              <w:t>ORT RUSSIA, NFEC</w:t>
            </w:r>
          </w:p>
        </w:tc>
        <w:tc>
          <w:tcPr>
            <w:tcW w:w="7087" w:type="dxa"/>
            <w:shd w:val="clear" w:color="auto" w:fill="FFFFFF" w:themeFill="background1"/>
            <w:vAlign w:val="center"/>
          </w:tcPr>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определение понятия «образовательная программа повышения финансовой грамотности населения»;</w:t>
            </w:r>
          </w:p>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анализа зарубежного и российского опыта оценки программ повышения финграмотности населения;</w:t>
            </w:r>
          </w:p>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перечень требований, определяющих программу финграмотности как образовательную программу;</w:t>
            </w:r>
          </w:p>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инструментарий оценки проектов на предмет соответствия указанным требованиям;</w:t>
            </w:r>
          </w:p>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руководство по применению инструментария оценки.</w:t>
            </w:r>
          </w:p>
          <w:p w:rsidR="00986C7F" w:rsidRPr="00986C7F" w:rsidRDefault="00986C7F" w:rsidP="00DC38E6">
            <w:pPr>
              <w:pStyle w:val="a4"/>
              <w:spacing w:before="40" w:after="20"/>
              <w:ind w:left="175" w:right="-57"/>
              <w:rPr>
                <w:rFonts w:ascii="Times New Roman" w:hAnsi="Times New Roman" w:cs="Times New Roman"/>
              </w:rPr>
            </w:pPr>
            <w:r w:rsidRPr="00986C7F">
              <w:rPr>
                <w:rFonts w:ascii="Times New Roman" w:hAnsi="Times New Roman" w:cs="Times New Roman"/>
              </w:rPr>
              <w:t>Итоговый отчет:</w:t>
            </w:r>
          </w:p>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список программ для анализа и оценки;</w:t>
            </w:r>
          </w:p>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анализа и оценки;</w:t>
            </w:r>
          </w:p>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проект кодекса «Хорошей практики»;</w:t>
            </w:r>
          </w:p>
          <w:p w:rsidR="00986C7F" w:rsidRPr="00986C7F" w:rsidRDefault="00986C7F" w:rsidP="00DC38E6">
            <w:pPr>
              <w:pStyle w:val="a4"/>
              <w:numPr>
                <w:ilvl w:val="0"/>
                <w:numId w:val="12"/>
              </w:numPr>
              <w:spacing w:before="40" w:after="20"/>
              <w:ind w:left="175" w:right="-57" w:hanging="142"/>
              <w:rPr>
                <w:rFonts w:ascii="Times New Roman" w:hAnsi="Times New Roman" w:cs="Times New Roman"/>
              </w:rPr>
            </w:pPr>
            <w:r w:rsidRPr="00986C7F">
              <w:rPr>
                <w:rFonts w:ascii="Times New Roman" w:hAnsi="Times New Roman" w:cs="Times New Roman"/>
              </w:rPr>
              <w:t>описание инструментария и регламент консультирования на сайте Проекта.</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SSS-1.30</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Оценка степени сформированности финансовой грамотности у детей 15-летнего возраста, обучающихся в учреждениях общего и профессионального образования в рамках международного исследования PISA-2012</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ИСМО РАО</w:t>
            </w:r>
          </w:p>
        </w:tc>
        <w:tc>
          <w:tcPr>
            <w:tcW w:w="7087" w:type="dxa"/>
            <w:shd w:val="clear" w:color="auto" w:fill="FFFFFF" w:themeFill="background1"/>
            <w:vAlign w:val="center"/>
          </w:tcPr>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 xml:space="preserve">описание адаптированного международного инструментария исследования </w:t>
            </w:r>
            <w:r w:rsidRPr="00986C7F">
              <w:rPr>
                <w:rFonts w:ascii="Times New Roman" w:hAnsi="Times New Roman" w:cs="Times New Roman"/>
                <w:lang w:val="en-US"/>
              </w:rPr>
              <w:t>PISA</w:t>
            </w:r>
            <w:r w:rsidRPr="00986C7F">
              <w:rPr>
                <w:rFonts w:ascii="Times New Roman" w:hAnsi="Times New Roman" w:cs="Times New Roman"/>
              </w:rPr>
              <w:t>-2012;</w:t>
            </w:r>
          </w:p>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формирования выборки обучаемых;</w:t>
            </w:r>
          </w:p>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материалы анкетирования обучаемых и администраций учреждений образования;</w:t>
            </w:r>
          </w:p>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проверки работ;</w:t>
            </w:r>
          </w:p>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первичной обработки результатов тестирования;</w:t>
            </w:r>
          </w:p>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анализа данных, полученных в ходе проведения тестирования обучаемых;</w:t>
            </w:r>
          </w:p>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сравнительного анализа заданий международного теста;</w:t>
            </w:r>
          </w:p>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структура доклада о результатах оценки;</w:t>
            </w:r>
          </w:p>
          <w:p w:rsidR="00986C7F" w:rsidRPr="00986C7F" w:rsidRDefault="00986C7F" w:rsidP="00DC38E6">
            <w:pPr>
              <w:pStyle w:val="a4"/>
              <w:numPr>
                <w:ilvl w:val="0"/>
                <w:numId w:val="13"/>
              </w:numPr>
              <w:spacing w:before="40" w:after="20"/>
              <w:ind w:left="175" w:right="-57" w:hanging="142"/>
              <w:rPr>
                <w:rFonts w:ascii="Times New Roman" w:hAnsi="Times New Roman" w:cs="Times New Roman"/>
              </w:rPr>
            </w:pPr>
            <w:r w:rsidRPr="00986C7F">
              <w:rPr>
                <w:rFonts w:ascii="Times New Roman" w:hAnsi="Times New Roman" w:cs="Times New Roman"/>
              </w:rPr>
              <w:t>материалы публикаций, материалы семинаров.</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QCBS-1.50</w:t>
            </w:r>
          </w:p>
        </w:tc>
        <w:tc>
          <w:tcPr>
            <w:tcW w:w="4096" w:type="dxa"/>
            <w:shd w:val="clear" w:color="auto" w:fill="FFFFFF" w:themeFill="background1"/>
            <w:vAlign w:val="center"/>
          </w:tcPr>
          <w:p w:rsidR="00986C7F" w:rsidRPr="00986C7F" w:rsidRDefault="00986C7F" w:rsidP="00DC38E6">
            <w:pPr>
              <w:rPr>
                <w:rFonts w:ascii="Times New Roman" w:hAnsi="Times New Roman" w:cs="Times New Roman"/>
                <w:lang w:val="en-US"/>
              </w:rPr>
            </w:pPr>
          </w:p>
          <w:p w:rsidR="00986C7F" w:rsidRPr="00986C7F" w:rsidRDefault="00986C7F" w:rsidP="00DC38E6">
            <w:pPr>
              <w:rPr>
                <w:rFonts w:ascii="Times New Roman" w:hAnsi="Times New Roman" w:cs="Times New Roman"/>
              </w:rPr>
            </w:pPr>
            <w:r w:rsidRPr="00986C7F">
              <w:rPr>
                <w:rFonts w:ascii="Times New Roman" w:hAnsi="Times New Roman" w:cs="Times New Roman"/>
              </w:rPr>
              <w:t>«Анализ изменения уровня финансовой грамотности 15-летних учащихся, обучающихся в учреждениях общего и профессионального образования, на основе данных, полученных в рамках международного исследования PISA-2018»</w:t>
            </w:r>
          </w:p>
          <w:p w:rsidR="00986C7F" w:rsidRPr="00986C7F" w:rsidRDefault="00986C7F" w:rsidP="00DC38E6">
            <w:pPr>
              <w:spacing w:before="40" w:after="20"/>
              <w:ind w:left="-57" w:right="-57"/>
              <w:rPr>
                <w:rFonts w:ascii="Times New Roman" w:hAnsi="Times New Roman" w:cs="Times New Roman"/>
              </w:rPr>
            </w:pP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ИСРО РАО</w:t>
            </w:r>
          </w:p>
        </w:tc>
        <w:tc>
          <w:tcPr>
            <w:tcW w:w="7087" w:type="dxa"/>
            <w:shd w:val="clear" w:color="auto" w:fill="FFFFFF" w:themeFill="background1"/>
            <w:vAlign w:val="center"/>
          </w:tcPr>
          <w:p w:rsidR="00986C7F" w:rsidRPr="00986C7F" w:rsidRDefault="00986C7F" w:rsidP="00DC38E6">
            <w:pPr>
              <w:pStyle w:val="a4"/>
              <w:numPr>
                <w:ilvl w:val="1"/>
                <w:numId w:val="18"/>
              </w:numPr>
              <w:tabs>
                <w:tab w:val="clear" w:pos="1440"/>
                <w:tab w:val="num" w:pos="175"/>
              </w:tabs>
              <w:ind w:left="175" w:hanging="142"/>
              <w:rPr>
                <w:rFonts w:ascii="Times New Roman" w:hAnsi="Times New Roman" w:cs="Times New Roman"/>
              </w:rPr>
            </w:pPr>
            <w:r w:rsidRPr="00986C7F">
              <w:rPr>
                <w:rFonts w:ascii="Times New Roman" w:hAnsi="Times New Roman" w:cs="Times New Roman"/>
              </w:rPr>
              <w:t>результаты сравнительного анализа интегральных характеристик выполнения теста по финансовой грамотности российскими учащимися и учащимися в странах-участницах исследования PISA-2018;</w:t>
            </w:r>
          </w:p>
          <w:p w:rsidR="00986C7F" w:rsidRPr="00986C7F" w:rsidRDefault="00986C7F" w:rsidP="00DC38E6">
            <w:pPr>
              <w:pStyle w:val="a4"/>
              <w:numPr>
                <w:ilvl w:val="1"/>
                <w:numId w:val="18"/>
              </w:numPr>
              <w:tabs>
                <w:tab w:val="clear" w:pos="1440"/>
                <w:tab w:val="num" w:pos="175"/>
              </w:tabs>
              <w:ind w:left="175" w:hanging="142"/>
              <w:rPr>
                <w:rFonts w:ascii="Times New Roman" w:hAnsi="Times New Roman" w:cs="Times New Roman"/>
              </w:rPr>
            </w:pPr>
            <w:r w:rsidRPr="00986C7F">
              <w:rPr>
                <w:rFonts w:ascii="Times New Roman" w:hAnsi="Times New Roman" w:cs="Times New Roman"/>
              </w:rPr>
              <w:t>сравнение</w:t>
            </w:r>
            <w:r w:rsidRPr="00986C7F">
              <w:rPr>
                <w:rFonts w:ascii="Times New Roman" w:hAnsi="Times New Roman" w:cs="Times New Roman"/>
                <w:color w:val="000000"/>
              </w:rPr>
              <w:t xml:space="preserve"> результатов тестирования учащихся по финансовой грамотности в 2018 году (PISA-2018) с результатами исследования 2012 года (PISA-2012) и 2015 года (PISA-2015)</w:t>
            </w:r>
            <w:r w:rsidRPr="00986C7F">
              <w:rPr>
                <w:rFonts w:ascii="Times New Roman" w:hAnsi="Times New Roman" w:cs="Times New Roman"/>
              </w:rPr>
              <w:t>;</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нет</w:t>
            </w:r>
          </w:p>
        </w:tc>
      </w:tr>
      <w:tr w:rsidR="00986C7F" w:rsidRPr="00986C7F" w:rsidTr="006916AA">
        <w:tc>
          <w:tcPr>
            <w:tcW w:w="1305" w:type="dxa"/>
            <w:tcBorders>
              <w:bottom w:val="single" w:sz="4" w:space="0" w:color="auto"/>
            </w:tcBorders>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IC-1.32</w:t>
            </w:r>
          </w:p>
        </w:tc>
        <w:tc>
          <w:tcPr>
            <w:tcW w:w="4096" w:type="dxa"/>
            <w:tcBorders>
              <w:bottom w:val="single" w:sz="4" w:space="0" w:color="auto"/>
            </w:tcBorders>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Консультант-разработчик методики оценки эффективности образовательных программ в рамках Проекта</w:t>
            </w:r>
          </w:p>
        </w:tc>
        <w:tc>
          <w:tcPr>
            <w:tcW w:w="1985" w:type="dxa"/>
            <w:tcBorders>
              <w:bottom w:val="single" w:sz="4" w:space="0" w:color="auto"/>
            </w:tcBorders>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lang w:val="en-US"/>
              </w:rPr>
            </w:pPr>
            <w:r w:rsidRPr="00986C7F">
              <w:rPr>
                <w:rFonts w:ascii="Times New Roman" w:hAnsi="Times New Roman" w:cs="Times New Roman"/>
                <w:lang w:val="en-US"/>
              </w:rPr>
              <w:t>MENNO PRADHAN</w:t>
            </w:r>
          </w:p>
        </w:tc>
        <w:tc>
          <w:tcPr>
            <w:tcW w:w="7087" w:type="dxa"/>
            <w:tcBorders>
              <w:bottom w:val="single" w:sz="4" w:space="0" w:color="auto"/>
            </w:tcBorders>
            <w:shd w:val="clear" w:color="auto" w:fill="FFFFFF" w:themeFill="background1"/>
            <w:vAlign w:val="center"/>
          </w:tcPr>
          <w:p w:rsidR="00986C7F" w:rsidRPr="00986C7F" w:rsidRDefault="00986C7F" w:rsidP="00DC38E6">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план и список инициатив, подлежащих оценке;</w:t>
            </w:r>
          </w:p>
          <w:p w:rsidR="00986C7F" w:rsidRPr="00986C7F" w:rsidRDefault="00986C7F" w:rsidP="00DC38E6">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дизайн оценки;</w:t>
            </w:r>
          </w:p>
          <w:p w:rsidR="00986C7F" w:rsidRPr="00986C7F" w:rsidRDefault="00986C7F" w:rsidP="00DC38E6">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руководство по анализу и интерпретации данных, составлению отчетности и использованию результатов оценки;</w:t>
            </w:r>
          </w:p>
          <w:p w:rsidR="00986C7F" w:rsidRPr="00986C7F" w:rsidRDefault="00986C7F" w:rsidP="00DC38E6">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презентация разработанного Плана и Методики.</w:t>
            </w:r>
          </w:p>
        </w:tc>
        <w:tc>
          <w:tcPr>
            <w:tcW w:w="1559" w:type="dxa"/>
            <w:tcBorders>
              <w:bottom w:val="single" w:sz="4" w:space="0" w:color="auto"/>
            </w:tcBorders>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1F427B" w:rsidRPr="00986C7F" w:rsidTr="006916AA">
        <w:trPr>
          <w:tblHeader/>
        </w:trPr>
        <w:tc>
          <w:tcPr>
            <w:tcW w:w="1305" w:type="dxa"/>
            <w:tcBorders>
              <w:bottom w:val="nil"/>
            </w:tcBorders>
            <w:shd w:val="clear" w:color="auto" w:fill="FFFFFF" w:themeFill="background1"/>
            <w:vAlign w:val="center"/>
          </w:tcPr>
          <w:p w:rsidR="001F427B" w:rsidRPr="00986C7F" w:rsidRDefault="001F427B" w:rsidP="004C4A48">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w:t>
            </w:r>
            <w:r w:rsidRPr="00986C7F">
              <w:rPr>
                <w:rFonts w:ascii="Times New Roman" w:hAnsi="Times New Roman" w:cs="Times New Roman"/>
                <w:b/>
              </w:rPr>
              <w:t>-1.43</w:t>
            </w:r>
          </w:p>
        </w:tc>
        <w:tc>
          <w:tcPr>
            <w:tcW w:w="4096" w:type="dxa"/>
            <w:tcBorders>
              <w:bottom w:val="nil"/>
            </w:tcBorders>
            <w:shd w:val="clear" w:color="auto" w:fill="FFFFFF" w:themeFill="background1"/>
            <w:vAlign w:val="center"/>
          </w:tcPr>
          <w:p w:rsidR="001F427B" w:rsidRPr="00986C7F" w:rsidRDefault="001F427B" w:rsidP="004B5299">
            <w:pPr>
              <w:spacing w:before="40" w:after="20"/>
              <w:ind w:left="-57" w:right="-57"/>
              <w:rPr>
                <w:rFonts w:ascii="Times New Roman" w:hAnsi="Times New Roman" w:cs="Times New Roman"/>
              </w:rPr>
            </w:pPr>
            <w:r w:rsidRPr="00986C7F">
              <w:rPr>
                <w:rFonts w:ascii="Times New Roman" w:hAnsi="Times New Roman" w:cs="Times New Roman"/>
              </w:rPr>
              <w:t>Изучение степени соответствия существующих норм и сложившейся практики раскрытия информации (включая терминологию, используемую финансовыми институтами на потребительском рынке) уровню подготовленности и потребностям российских потребителей финансовых услуг с разработкой практических предложений по совершенствованию регулирования и деловой практики в этой сфере</w:t>
            </w:r>
          </w:p>
        </w:tc>
        <w:tc>
          <w:tcPr>
            <w:tcW w:w="1985" w:type="dxa"/>
            <w:tcBorders>
              <w:bottom w:val="nil"/>
            </w:tcBorders>
            <w:shd w:val="clear" w:color="auto" w:fill="FFFFFF" w:themeFill="background1"/>
            <w:vAlign w:val="center"/>
          </w:tcPr>
          <w:p w:rsidR="001F427B" w:rsidRPr="00986C7F" w:rsidRDefault="001F427B" w:rsidP="004B5299">
            <w:pPr>
              <w:spacing w:before="40" w:after="20"/>
              <w:ind w:left="-57" w:right="-57"/>
              <w:jc w:val="center"/>
              <w:rPr>
                <w:rFonts w:ascii="Times New Roman" w:hAnsi="Times New Roman" w:cs="Times New Roman"/>
              </w:rPr>
            </w:pPr>
            <w:r w:rsidRPr="00986C7F">
              <w:rPr>
                <w:rFonts w:ascii="Times New Roman" w:hAnsi="Times New Roman" w:cs="Times New Roman"/>
              </w:rPr>
              <w:t>Международный финансовый центр + ЭквитиСтори РС</w:t>
            </w:r>
          </w:p>
        </w:tc>
        <w:tc>
          <w:tcPr>
            <w:tcW w:w="7087" w:type="dxa"/>
            <w:tcBorders>
              <w:bottom w:val="nil"/>
            </w:tcBorders>
            <w:shd w:val="clear" w:color="auto" w:fill="FFFFFF" w:themeFill="background1"/>
            <w:vAlign w:val="center"/>
          </w:tcPr>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обобщения действующих в РФ норм раскрытия информации финансовыми организациями для потребителей финансовых услуг;</w:t>
            </w:r>
          </w:p>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анализа сложившейся деловой практики финансовых организаций по раскрытию информации потребителям;</w:t>
            </w:r>
          </w:p>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экспертной оценки соответствия норм и практики раскрытия информации уровню подготовленности и потребностям российских потребителей (с указанием на принципиальные расхождения между требованиями законодательства и сложившейся деловой практикой финансовых организаций);</w:t>
            </w:r>
          </w:p>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анализа и обобщения локальных и нормативных требований отечественных профессиональных объединений, в т.ч. СРО, содержащих требования по раскрытию информации потребителям финансовых услуг, установленные для членов таких объединений – финансовых организаций.</w:t>
            </w:r>
          </w:p>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рекомендации по совершенствованию нормативно-правовой базы РФ в области раскрытия информации финансовыми организациями для потребителей финансовых услуг;</w:t>
            </w:r>
          </w:p>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результаты фокус-групп по совершенствованию нормативно-правовой базы РФ в области раскрытия информации финансовыми организациями для потребителей финансовых услуг;</w:t>
            </w:r>
          </w:p>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предложения по улучшению сложившейся деловой практики в области раскрытия информации финансовыми организациями для потребителей финансовых услуг;</w:t>
            </w:r>
          </w:p>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основные комментарии экспертов, прозвучавшие в ходе круглых столов по обсуждению рекомендаций и предложений, созданных в ходе реализации контракта;</w:t>
            </w:r>
          </w:p>
          <w:p w:rsidR="001F427B" w:rsidRPr="00986C7F" w:rsidRDefault="001F427B" w:rsidP="004B5299">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Словарь раскрытия информации на рынке финансовых услуг;</w:t>
            </w:r>
          </w:p>
          <w:p w:rsidR="006916AA" w:rsidRDefault="001F427B" w:rsidP="006916AA">
            <w:pPr>
              <w:pStyle w:val="a4"/>
              <w:numPr>
                <w:ilvl w:val="0"/>
                <w:numId w:val="14"/>
              </w:numPr>
              <w:spacing w:before="40" w:after="20"/>
              <w:ind w:left="175" w:right="-57" w:hanging="142"/>
              <w:rPr>
                <w:rFonts w:ascii="Times New Roman" w:hAnsi="Times New Roman" w:cs="Times New Roman"/>
              </w:rPr>
            </w:pPr>
            <w:r w:rsidRPr="00986C7F">
              <w:rPr>
                <w:rFonts w:ascii="Times New Roman" w:hAnsi="Times New Roman" w:cs="Times New Roman"/>
              </w:rPr>
              <w:t>предложения для профессиональных объединений\СРО участников финансового рынка по включению в систему существующих отраслевых стандартов и регламентов, положений о режимах раскрытия информации в целях расширения защиты прав потребителей финансовых услуг (включая содержание таких положений)</w:t>
            </w:r>
            <w:r w:rsidR="006916AA">
              <w:rPr>
                <w:rFonts w:ascii="Times New Roman" w:hAnsi="Times New Roman" w:cs="Times New Roman"/>
              </w:rPr>
              <w:t>;</w:t>
            </w:r>
          </w:p>
          <w:p w:rsidR="006916AA" w:rsidRPr="006916AA" w:rsidRDefault="006916AA" w:rsidP="006916AA">
            <w:pPr>
              <w:pStyle w:val="a4"/>
              <w:numPr>
                <w:ilvl w:val="0"/>
                <w:numId w:val="14"/>
              </w:numPr>
              <w:spacing w:before="40" w:after="20"/>
              <w:ind w:left="175" w:right="-57" w:hanging="142"/>
              <w:rPr>
                <w:rFonts w:ascii="Times New Roman" w:hAnsi="Times New Roman" w:cs="Times New Roman"/>
              </w:rPr>
            </w:pPr>
            <w:r w:rsidRPr="006916AA">
              <w:rPr>
                <w:rFonts w:ascii="Times New Roman" w:hAnsi="Times New Roman" w:cs="Times New Roman"/>
              </w:rPr>
              <w:t>результаты обобщения имеющегося опыта нормативно-правового регулирования защиты прав потребителей в сфере финансовых услуг;</w:t>
            </w:r>
          </w:p>
          <w:p w:rsidR="006916AA" w:rsidRPr="00986C7F" w:rsidRDefault="006916AA" w:rsidP="006916AA">
            <w:pPr>
              <w:pStyle w:val="a4"/>
              <w:numPr>
                <w:ilvl w:val="0"/>
                <w:numId w:val="14"/>
              </w:numPr>
              <w:spacing w:before="40" w:after="20"/>
              <w:ind w:left="175" w:right="-57" w:hanging="142"/>
              <w:rPr>
                <w:rFonts w:ascii="Times New Roman" w:hAnsi="Times New Roman" w:cs="Times New Roman"/>
              </w:rPr>
            </w:pPr>
            <w:r w:rsidRPr="006916AA">
              <w:rPr>
                <w:rFonts w:ascii="Times New Roman" w:hAnsi="Times New Roman" w:cs="Times New Roman"/>
              </w:rPr>
              <w:t>результаты диагностики российского нормативно-правового регулирования и деловой практики в финансовой сфере с точки зрения проблемных вопросов защиты прав потребителей, с выявлением существующих пробелов и противоречий;</w:t>
            </w:r>
          </w:p>
        </w:tc>
        <w:tc>
          <w:tcPr>
            <w:tcW w:w="1559" w:type="dxa"/>
            <w:tcBorders>
              <w:bottom w:val="nil"/>
            </w:tcBorders>
            <w:shd w:val="clear" w:color="auto" w:fill="FFFFFF" w:themeFill="background1"/>
            <w:vAlign w:val="center"/>
          </w:tcPr>
          <w:p w:rsidR="001F427B" w:rsidRPr="00986C7F" w:rsidRDefault="004C4A48" w:rsidP="004B5299">
            <w:pPr>
              <w:spacing w:before="40" w:after="20"/>
              <w:ind w:left="-57" w:right="-57"/>
              <w:jc w:val="center"/>
              <w:rPr>
                <w:rFonts w:ascii="Times New Roman" w:hAnsi="Times New Roman" w:cs="Times New Roman"/>
              </w:rPr>
            </w:pPr>
            <w:r w:rsidRPr="00986C7F">
              <w:rPr>
                <w:rFonts w:ascii="Times New Roman" w:hAnsi="Times New Roman" w:cs="Times New Roman"/>
              </w:rPr>
              <w:t>д</w:t>
            </w:r>
            <w:r w:rsidR="001F427B" w:rsidRPr="00986C7F">
              <w:rPr>
                <w:rFonts w:ascii="Times New Roman" w:hAnsi="Times New Roman" w:cs="Times New Roman"/>
              </w:rPr>
              <w:t>а</w:t>
            </w:r>
          </w:p>
        </w:tc>
      </w:tr>
      <w:tr w:rsidR="006916AA" w:rsidRPr="00986C7F" w:rsidTr="006916AA">
        <w:trPr>
          <w:tblHeader/>
        </w:trPr>
        <w:tc>
          <w:tcPr>
            <w:tcW w:w="1305" w:type="dxa"/>
            <w:tcBorders>
              <w:top w:val="nil"/>
              <w:bottom w:val="nil"/>
            </w:tcBorders>
            <w:shd w:val="clear" w:color="auto" w:fill="FFFFFF" w:themeFill="background1"/>
            <w:vAlign w:val="center"/>
          </w:tcPr>
          <w:p w:rsidR="006916AA" w:rsidRPr="00986C7F" w:rsidRDefault="006916AA" w:rsidP="00DC38E6">
            <w:pPr>
              <w:spacing w:before="40" w:after="20"/>
              <w:ind w:left="-85" w:right="-85"/>
              <w:rPr>
                <w:rFonts w:ascii="Times New Roman" w:hAnsi="Times New Roman" w:cs="Times New Roman"/>
                <w:b/>
                <w:lang w:val="en-US"/>
              </w:rPr>
            </w:pPr>
          </w:p>
        </w:tc>
        <w:tc>
          <w:tcPr>
            <w:tcW w:w="4096" w:type="dxa"/>
            <w:tcBorders>
              <w:top w:val="nil"/>
              <w:bottom w:val="nil"/>
            </w:tcBorders>
            <w:shd w:val="clear" w:color="auto" w:fill="FFFFFF" w:themeFill="background1"/>
            <w:vAlign w:val="center"/>
          </w:tcPr>
          <w:p w:rsidR="006916AA" w:rsidRPr="00986C7F" w:rsidRDefault="006916AA" w:rsidP="00DC38E6">
            <w:pPr>
              <w:spacing w:before="40" w:after="20"/>
              <w:ind w:left="-57" w:right="-57"/>
              <w:rPr>
                <w:rFonts w:ascii="Times New Roman" w:hAnsi="Times New Roman" w:cs="Times New Roman"/>
              </w:rPr>
            </w:pPr>
          </w:p>
        </w:tc>
        <w:tc>
          <w:tcPr>
            <w:tcW w:w="1985" w:type="dxa"/>
            <w:tcBorders>
              <w:top w:val="nil"/>
              <w:bottom w:val="nil"/>
            </w:tcBorders>
            <w:shd w:val="clear" w:color="auto" w:fill="FFFFFF" w:themeFill="background1"/>
            <w:vAlign w:val="center"/>
          </w:tcPr>
          <w:p w:rsidR="006916AA" w:rsidRPr="00986C7F" w:rsidRDefault="006916AA" w:rsidP="00DC38E6">
            <w:pPr>
              <w:spacing w:before="40" w:after="20"/>
              <w:ind w:left="-57" w:right="-57"/>
              <w:jc w:val="center"/>
              <w:rPr>
                <w:rFonts w:ascii="Times New Roman" w:hAnsi="Times New Roman" w:cs="Times New Roman"/>
                <w:lang w:val="en-US"/>
              </w:rPr>
            </w:pPr>
          </w:p>
        </w:tc>
        <w:tc>
          <w:tcPr>
            <w:tcW w:w="7087" w:type="dxa"/>
            <w:tcBorders>
              <w:top w:val="nil"/>
              <w:bottom w:val="nil"/>
            </w:tcBorders>
            <w:shd w:val="clear" w:color="auto" w:fill="FFFFFF" w:themeFill="background1"/>
            <w:vAlign w:val="center"/>
          </w:tcPr>
          <w:p w:rsidR="006916AA" w:rsidRDefault="006916AA" w:rsidP="006916AA">
            <w:pPr>
              <w:pStyle w:val="a4"/>
              <w:numPr>
                <w:ilvl w:val="0"/>
                <w:numId w:val="14"/>
              </w:numPr>
              <w:spacing w:before="40" w:after="20"/>
              <w:ind w:left="175" w:right="-57" w:hanging="142"/>
              <w:rPr>
                <w:rFonts w:ascii="Times New Roman" w:hAnsi="Times New Roman" w:cs="Times New Roman"/>
              </w:rPr>
            </w:pPr>
            <w:r w:rsidRPr="006916AA">
              <w:rPr>
                <w:rFonts w:ascii="Times New Roman" w:hAnsi="Times New Roman" w:cs="Times New Roman"/>
              </w:rPr>
              <w:t xml:space="preserve">рекомендации и предложения по совершенствованию законодательства Российской Федерации и сложившейся деловой </w:t>
            </w:r>
          </w:p>
          <w:p w:rsidR="006916AA" w:rsidRDefault="006916AA" w:rsidP="006916AA">
            <w:pPr>
              <w:pStyle w:val="a4"/>
              <w:numPr>
                <w:ilvl w:val="0"/>
                <w:numId w:val="17"/>
              </w:numPr>
              <w:spacing w:before="40" w:after="20"/>
              <w:ind w:left="175" w:right="-57" w:hanging="142"/>
              <w:rPr>
                <w:rFonts w:ascii="Times New Roman" w:hAnsi="Times New Roman" w:cs="Times New Roman"/>
              </w:rPr>
            </w:pPr>
            <w:r w:rsidRPr="006916AA">
              <w:rPr>
                <w:rFonts w:ascii="Times New Roman" w:hAnsi="Times New Roman" w:cs="Times New Roman"/>
              </w:rPr>
              <w:t>практики в сфере розничных финансовых услуг в целях совершенствования защиты прав потребителей и снижения их рисков;</w:t>
            </w:r>
          </w:p>
          <w:p w:rsidR="006916AA" w:rsidRDefault="006916AA" w:rsidP="006916AA">
            <w:pPr>
              <w:pStyle w:val="a4"/>
              <w:numPr>
                <w:ilvl w:val="0"/>
                <w:numId w:val="17"/>
              </w:numPr>
              <w:spacing w:before="40" w:after="20"/>
              <w:ind w:left="175" w:right="-57" w:hanging="142"/>
              <w:rPr>
                <w:rFonts w:ascii="Times New Roman" w:hAnsi="Times New Roman" w:cs="Times New Roman"/>
              </w:rPr>
            </w:pPr>
            <w:r w:rsidRPr="006916AA">
              <w:rPr>
                <w:rFonts w:ascii="Times New Roman" w:hAnsi="Times New Roman" w:cs="Times New Roman"/>
              </w:rPr>
              <w:t>рекомендации и предложения по подготовке стандартов саморегулируемых организаций и документов объединений финансовых организаций в части вопросов защиты прав потребителей финансовых услуг;</w:t>
            </w:r>
          </w:p>
          <w:p w:rsidR="006916AA" w:rsidRPr="00986C7F" w:rsidRDefault="006916AA" w:rsidP="006916AA">
            <w:pPr>
              <w:pStyle w:val="a4"/>
              <w:numPr>
                <w:ilvl w:val="0"/>
                <w:numId w:val="17"/>
              </w:numPr>
              <w:spacing w:before="40" w:after="20"/>
              <w:ind w:left="175" w:right="-57" w:hanging="142"/>
              <w:rPr>
                <w:rFonts w:ascii="Times New Roman" w:hAnsi="Times New Roman" w:cs="Times New Roman"/>
              </w:rPr>
            </w:pPr>
            <w:r w:rsidRPr="006916AA">
              <w:rPr>
                <w:rFonts w:ascii="Times New Roman" w:hAnsi="Times New Roman" w:cs="Times New Roman"/>
              </w:rPr>
              <w:t>рекомендации и предложения по улучшению сложившейся деловой практики финансовых организаций в части оказания розничных услуг потребителям (клиентам-физическим лицам);</w:t>
            </w:r>
          </w:p>
        </w:tc>
        <w:tc>
          <w:tcPr>
            <w:tcW w:w="1559" w:type="dxa"/>
            <w:tcBorders>
              <w:top w:val="nil"/>
              <w:bottom w:val="nil"/>
            </w:tcBorders>
            <w:shd w:val="clear" w:color="auto" w:fill="FFFFFF" w:themeFill="background1"/>
            <w:vAlign w:val="center"/>
          </w:tcPr>
          <w:p w:rsidR="006916AA" w:rsidRPr="00986C7F" w:rsidRDefault="006916AA" w:rsidP="00DC38E6">
            <w:pPr>
              <w:spacing w:before="40" w:after="20"/>
              <w:ind w:left="-57" w:right="-57"/>
              <w:jc w:val="center"/>
              <w:rPr>
                <w:rFonts w:ascii="Times New Roman" w:hAnsi="Times New Roman" w:cs="Times New Roman"/>
              </w:rPr>
            </w:pPr>
          </w:p>
        </w:tc>
      </w:tr>
      <w:tr w:rsidR="006916AA" w:rsidRPr="00986C7F" w:rsidTr="006916AA">
        <w:trPr>
          <w:tblHeader/>
        </w:trPr>
        <w:tc>
          <w:tcPr>
            <w:tcW w:w="1305" w:type="dxa"/>
            <w:tcBorders>
              <w:top w:val="nil"/>
            </w:tcBorders>
            <w:shd w:val="clear" w:color="auto" w:fill="FFFFFF" w:themeFill="background1"/>
            <w:vAlign w:val="center"/>
          </w:tcPr>
          <w:p w:rsidR="006916AA" w:rsidRPr="00986C7F" w:rsidRDefault="006916AA" w:rsidP="00DC38E6">
            <w:pPr>
              <w:spacing w:before="40" w:after="20"/>
              <w:ind w:left="-85" w:right="-85"/>
              <w:rPr>
                <w:rFonts w:ascii="Times New Roman" w:hAnsi="Times New Roman" w:cs="Times New Roman"/>
                <w:b/>
                <w:lang w:val="en-US"/>
              </w:rPr>
            </w:pPr>
          </w:p>
        </w:tc>
        <w:tc>
          <w:tcPr>
            <w:tcW w:w="4096" w:type="dxa"/>
            <w:tcBorders>
              <w:top w:val="nil"/>
            </w:tcBorders>
            <w:shd w:val="clear" w:color="auto" w:fill="FFFFFF" w:themeFill="background1"/>
            <w:vAlign w:val="center"/>
          </w:tcPr>
          <w:p w:rsidR="006916AA" w:rsidRPr="00986C7F" w:rsidRDefault="006916AA" w:rsidP="00DC38E6">
            <w:pPr>
              <w:spacing w:before="40" w:after="20"/>
              <w:ind w:left="-57" w:right="-57"/>
              <w:rPr>
                <w:rFonts w:ascii="Times New Roman" w:hAnsi="Times New Roman" w:cs="Times New Roman"/>
              </w:rPr>
            </w:pPr>
          </w:p>
        </w:tc>
        <w:tc>
          <w:tcPr>
            <w:tcW w:w="1985" w:type="dxa"/>
            <w:tcBorders>
              <w:top w:val="nil"/>
            </w:tcBorders>
            <w:shd w:val="clear" w:color="auto" w:fill="FFFFFF" w:themeFill="background1"/>
            <w:vAlign w:val="center"/>
          </w:tcPr>
          <w:p w:rsidR="006916AA" w:rsidRPr="00986C7F" w:rsidRDefault="006916AA" w:rsidP="00DC38E6">
            <w:pPr>
              <w:spacing w:before="40" w:after="20"/>
              <w:ind w:left="-57" w:right="-57"/>
              <w:jc w:val="center"/>
              <w:rPr>
                <w:rFonts w:ascii="Times New Roman" w:hAnsi="Times New Roman" w:cs="Times New Roman"/>
                <w:lang w:val="en-US"/>
              </w:rPr>
            </w:pPr>
          </w:p>
        </w:tc>
        <w:tc>
          <w:tcPr>
            <w:tcW w:w="7087" w:type="dxa"/>
            <w:tcBorders>
              <w:top w:val="nil"/>
            </w:tcBorders>
            <w:shd w:val="clear" w:color="auto" w:fill="FFFFFF" w:themeFill="background1"/>
            <w:vAlign w:val="center"/>
          </w:tcPr>
          <w:p w:rsidR="006916AA" w:rsidRDefault="006916AA" w:rsidP="00DC38E6">
            <w:pPr>
              <w:pStyle w:val="a4"/>
              <w:numPr>
                <w:ilvl w:val="0"/>
                <w:numId w:val="17"/>
              </w:numPr>
              <w:spacing w:before="40" w:after="20"/>
              <w:ind w:left="175" w:right="-57" w:hanging="142"/>
              <w:rPr>
                <w:rFonts w:ascii="Times New Roman" w:hAnsi="Times New Roman" w:cs="Times New Roman"/>
              </w:rPr>
            </w:pPr>
            <w:r w:rsidRPr="006916AA">
              <w:rPr>
                <w:rFonts w:ascii="Times New Roman" w:hAnsi="Times New Roman" w:cs="Times New Roman"/>
              </w:rPr>
              <w:t>описание архитектуры Сборников электронных ПФУ (методологии и инструментов) для банковских, микрофинансовых, страховых услуг и услуг негосударственных пенсионных фондов</w:t>
            </w:r>
            <w:r>
              <w:rPr>
                <w:rFonts w:ascii="Times New Roman" w:hAnsi="Times New Roman" w:cs="Times New Roman"/>
              </w:rPr>
              <w:t>;</w:t>
            </w:r>
          </w:p>
          <w:p w:rsidR="006916AA" w:rsidRPr="00986C7F" w:rsidRDefault="006916AA" w:rsidP="006916AA">
            <w:pPr>
              <w:pStyle w:val="a4"/>
              <w:numPr>
                <w:ilvl w:val="0"/>
                <w:numId w:val="17"/>
              </w:numPr>
              <w:spacing w:before="40" w:after="20"/>
              <w:ind w:left="175" w:right="-57" w:hanging="142"/>
              <w:rPr>
                <w:rFonts w:ascii="Times New Roman" w:hAnsi="Times New Roman" w:cs="Times New Roman"/>
              </w:rPr>
            </w:pPr>
            <w:r w:rsidRPr="006916AA">
              <w:rPr>
                <w:rFonts w:ascii="Times New Roman" w:hAnsi="Times New Roman" w:cs="Times New Roman"/>
              </w:rPr>
              <w:t>наполненны</w:t>
            </w:r>
            <w:r>
              <w:rPr>
                <w:rFonts w:ascii="Times New Roman" w:hAnsi="Times New Roman" w:cs="Times New Roman"/>
              </w:rPr>
              <w:t>е</w:t>
            </w:r>
            <w:r w:rsidRPr="006916AA">
              <w:rPr>
                <w:rFonts w:ascii="Times New Roman" w:hAnsi="Times New Roman" w:cs="Times New Roman"/>
              </w:rPr>
              <w:t xml:space="preserve"> содержанием (контентом) Сборник</w:t>
            </w:r>
            <w:r>
              <w:rPr>
                <w:rFonts w:ascii="Times New Roman" w:hAnsi="Times New Roman" w:cs="Times New Roman"/>
              </w:rPr>
              <w:t>и</w:t>
            </w:r>
            <w:r w:rsidRPr="006916AA">
              <w:rPr>
                <w:rFonts w:ascii="Times New Roman" w:hAnsi="Times New Roman" w:cs="Times New Roman"/>
              </w:rPr>
              <w:t xml:space="preserve"> электронных ПФУ</w:t>
            </w:r>
            <w:r>
              <w:rPr>
                <w:rFonts w:ascii="Times New Roman" w:hAnsi="Times New Roman" w:cs="Times New Roman"/>
              </w:rPr>
              <w:t xml:space="preserve"> </w:t>
            </w:r>
            <w:r w:rsidRPr="006916AA">
              <w:rPr>
                <w:rFonts w:ascii="Times New Roman" w:hAnsi="Times New Roman" w:cs="Times New Roman"/>
              </w:rPr>
              <w:t>для банковских, микрофинансовых, страховых услуг и услуг негосударственных пенсионных фондов</w:t>
            </w:r>
            <w:r>
              <w:rPr>
                <w:rFonts w:ascii="Times New Roman" w:hAnsi="Times New Roman" w:cs="Times New Roman"/>
              </w:rPr>
              <w:t>.</w:t>
            </w:r>
          </w:p>
        </w:tc>
        <w:tc>
          <w:tcPr>
            <w:tcW w:w="1559" w:type="dxa"/>
            <w:tcBorders>
              <w:top w:val="nil"/>
            </w:tcBorders>
            <w:shd w:val="clear" w:color="auto" w:fill="FFFFFF" w:themeFill="background1"/>
            <w:vAlign w:val="center"/>
          </w:tcPr>
          <w:p w:rsidR="006916AA" w:rsidRPr="00986C7F" w:rsidRDefault="006916AA" w:rsidP="00DC38E6">
            <w:pPr>
              <w:spacing w:before="40" w:after="20"/>
              <w:ind w:left="-57" w:right="-57"/>
              <w:jc w:val="center"/>
              <w:rPr>
                <w:rFonts w:ascii="Times New Roman" w:hAnsi="Times New Roman" w:cs="Times New Roman"/>
              </w:rPr>
            </w:pPr>
            <w:r>
              <w:rPr>
                <w:rFonts w:ascii="Times New Roman" w:hAnsi="Times New Roman" w:cs="Times New Roman"/>
              </w:rPr>
              <w:t>нет</w:t>
            </w:r>
          </w:p>
        </w:tc>
      </w:tr>
      <w:tr w:rsidR="00986C7F" w:rsidRPr="00986C7F" w:rsidTr="00DC38E6">
        <w:trPr>
          <w:tblHeader/>
        </w:trPr>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QCBS-1.44</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 xml:space="preserve">Анализ существующего уровня доступности финансовых услуг на основе данных, полученных от их поставщиков и потребителей, и разработка набора индикаторов для оценки изменения уровня доступности финансовых услуг в Российской Федерации </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lang w:val="en-US"/>
              </w:rPr>
              <w:t>BDO LLP</w:t>
            </w:r>
            <w:r w:rsidRPr="00986C7F">
              <w:rPr>
                <w:rFonts w:ascii="Times New Roman" w:hAnsi="Times New Roman" w:cs="Times New Roman"/>
              </w:rPr>
              <w:t xml:space="preserve"> + НАФИ</w:t>
            </w:r>
          </w:p>
        </w:tc>
        <w:tc>
          <w:tcPr>
            <w:tcW w:w="7087" w:type="dxa"/>
            <w:shd w:val="clear" w:color="auto" w:fill="FFFFFF" w:themeFill="background1"/>
            <w:vAlign w:val="center"/>
          </w:tcPr>
          <w:p w:rsidR="00986C7F" w:rsidRPr="00986C7F" w:rsidRDefault="00986C7F" w:rsidP="00DC38E6">
            <w:pPr>
              <w:pStyle w:val="a4"/>
              <w:numPr>
                <w:ilvl w:val="0"/>
                <w:numId w:val="17"/>
              </w:numPr>
              <w:spacing w:before="40" w:after="20"/>
              <w:ind w:left="175" w:right="-57" w:hanging="142"/>
              <w:rPr>
                <w:rFonts w:ascii="Times New Roman" w:hAnsi="Times New Roman" w:cs="Times New Roman"/>
              </w:rPr>
            </w:pPr>
            <w:r w:rsidRPr="00986C7F">
              <w:rPr>
                <w:rFonts w:ascii="Times New Roman" w:hAnsi="Times New Roman" w:cs="Times New Roman"/>
              </w:rPr>
              <w:t>разработанный набор индикаторов для измерения уровня финдоступности с использованием международного и российского опыта;</w:t>
            </w:r>
          </w:p>
          <w:p w:rsidR="00986C7F" w:rsidRPr="00986C7F" w:rsidRDefault="00986C7F" w:rsidP="00DC38E6">
            <w:pPr>
              <w:pStyle w:val="a4"/>
              <w:numPr>
                <w:ilvl w:val="0"/>
                <w:numId w:val="13"/>
              </w:numPr>
              <w:spacing w:before="40" w:after="20"/>
              <w:ind w:left="175" w:right="-57" w:hanging="142"/>
              <w:rPr>
                <w:rFonts w:ascii="Times New Roman" w:eastAsia="Times New Roman" w:hAnsi="Times New Roman" w:cs="Times New Roman"/>
              </w:rPr>
            </w:pPr>
            <w:r w:rsidRPr="00986C7F">
              <w:rPr>
                <w:rFonts w:ascii="Times New Roman" w:hAnsi="Times New Roman" w:cs="Times New Roman"/>
              </w:rPr>
              <w:t>отчет</w:t>
            </w:r>
            <w:r w:rsidRPr="00986C7F">
              <w:rPr>
                <w:rFonts w:ascii="Times New Roman" w:eastAsia="Times New Roman" w:hAnsi="Times New Roman" w:cs="Times New Roman"/>
              </w:rPr>
              <w:t xml:space="preserve"> о состоянии и уровне финансовой доступности среди наиболее исключенных групп потребителей, включающий:</w:t>
            </w:r>
          </w:p>
          <w:p w:rsidR="00986C7F" w:rsidRPr="00986C7F" w:rsidRDefault="00986C7F" w:rsidP="00DC38E6">
            <w:pPr>
              <w:widowControl w:val="0"/>
              <w:numPr>
                <w:ilvl w:val="0"/>
                <w:numId w:val="22"/>
              </w:numPr>
              <w:tabs>
                <w:tab w:val="left" w:pos="284"/>
              </w:tabs>
              <w:ind w:left="317" w:hanging="142"/>
              <w:rPr>
                <w:rFonts w:ascii="Times New Roman" w:hAnsi="Times New Roman" w:cs="Times New Roman"/>
              </w:rPr>
            </w:pPr>
            <w:r w:rsidRPr="00986C7F">
              <w:rPr>
                <w:rFonts w:ascii="Times New Roman" w:hAnsi="Times New Roman" w:cs="Times New Roman"/>
              </w:rPr>
              <w:t>анализ барьеров в доступе и пользовании финансовыми услугами;</w:t>
            </w:r>
          </w:p>
          <w:p w:rsidR="00986C7F" w:rsidRPr="00986C7F" w:rsidRDefault="00986C7F" w:rsidP="00DC38E6">
            <w:pPr>
              <w:widowControl w:val="0"/>
              <w:numPr>
                <w:ilvl w:val="0"/>
                <w:numId w:val="22"/>
              </w:numPr>
              <w:tabs>
                <w:tab w:val="left" w:pos="284"/>
              </w:tabs>
              <w:ind w:left="317" w:hanging="142"/>
              <w:rPr>
                <w:rFonts w:ascii="Times New Roman" w:hAnsi="Times New Roman" w:cs="Times New Roman"/>
              </w:rPr>
            </w:pPr>
            <w:r w:rsidRPr="00986C7F">
              <w:rPr>
                <w:rFonts w:ascii="Times New Roman" w:hAnsi="Times New Roman" w:cs="Times New Roman"/>
              </w:rPr>
              <w:t>анализ взаимосвязи между уровнями финансовой грамотности и финансового поведения людей;</w:t>
            </w:r>
          </w:p>
          <w:p w:rsidR="00986C7F" w:rsidRPr="00986C7F" w:rsidRDefault="00986C7F" w:rsidP="00DC38E6">
            <w:pPr>
              <w:widowControl w:val="0"/>
              <w:numPr>
                <w:ilvl w:val="0"/>
                <w:numId w:val="22"/>
              </w:numPr>
              <w:tabs>
                <w:tab w:val="left" w:pos="284"/>
              </w:tabs>
              <w:ind w:left="317" w:hanging="142"/>
              <w:rPr>
                <w:rFonts w:ascii="Times New Roman" w:hAnsi="Times New Roman" w:cs="Times New Roman"/>
              </w:rPr>
            </w:pPr>
            <w:r w:rsidRPr="00986C7F">
              <w:rPr>
                <w:rFonts w:ascii="Times New Roman" w:hAnsi="Times New Roman" w:cs="Times New Roman"/>
              </w:rPr>
              <w:t>анализ взаимосвязей между знаниями, навыками и отношением к личным финансам и пользованию россиянами финансовыми услугами и продуктами;</w:t>
            </w:r>
          </w:p>
          <w:p w:rsidR="00986C7F" w:rsidRPr="00986C7F" w:rsidRDefault="00986C7F" w:rsidP="00DC38E6">
            <w:pPr>
              <w:pStyle w:val="a4"/>
              <w:numPr>
                <w:ilvl w:val="0"/>
                <w:numId w:val="17"/>
              </w:numPr>
              <w:spacing w:before="40" w:after="20"/>
              <w:ind w:left="175" w:right="-57" w:hanging="142"/>
              <w:rPr>
                <w:rFonts w:ascii="Times New Roman" w:hAnsi="Times New Roman" w:cs="Times New Roman"/>
              </w:rPr>
            </w:pPr>
            <w:r w:rsidRPr="00986C7F">
              <w:rPr>
                <w:rFonts w:ascii="Times New Roman" w:hAnsi="Times New Roman" w:cs="Times New Roman"/>
              </w:rPr>
              <w:t>описание</w:t>
            </w:r>
            <w:r w:rsidRPr="00986C7F">
              <w:rPr>
                <w:rFonts w:ascii="Times New Roman" w:hAnsi="Times New Roman" w:cs="Times New Roman"/>
                <w:lang w:eastAsia="en-GB"/>
              </w:rPr>
              <w:t xml:space="preserve"> предлагаемого Комплекса мер по повышению доступности финансовых услуг в Российской Федерации.</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 xml:space="preserve">да </w:t>
            </w:r>
          </w:p>
        </w:tc>
      </w:tr>
      <w:tr w:rsidR="00986C7F" w:rsidRPr="00986C7F" w:rsidTr="00DC38E6">
        <w:trPr>
          <w:tblHeader/>
        </w:trPr>
        <w:tc>
          <w:tcPr>
            <w:tcW w:w="1305" w:type="dxa"/>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CQS-1.45</w:t>
            </w:r>
          </w:p>
        </w:tc>
        <w:tc>
          <w:tcPr>
            <w:tcW w:w="4096" w:type="dxa"/>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Изучение взаимосвязи и взаимовлияния мер по повышению доступности финансовых услуг и по защите прав потребителей финансовых услуг на стабильность финансовой системы Российской Федерации</w:t>
            </w:r>
          </w:p>
        </w:tc>
        <w:tc>
          <w:tcPr>
            <w:tcW w:w="1985"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lang w:val="en-US"/>
              </w:rPr>
            </w:pPr>
            <w:r w:rsidRPr="00986C7F">
              <w:rPr>
                <w:rFonts w:ascii="Times New Roman" w:hAnsi="Times New Roman" w:cs="Times New Roman"/>
                <w:lang w:val="en-US"/>
              </w:rPr>
              <w:t>BANKABLE FRONTIER ASSOCIATES</w:t>
            </w:r>
          </w:p>
        </w:tc>
        <w:tc>
          <w:tcPr>
            <w:tcW w:w="7087" w:type="dxa"/>
            <w:shd w:val="clear" w:color="auto" w:fill="FFFFFF" w:themeFill="background1"/>
            <w:vAlign w:val="center"/>
          </w:tcPr>
          <w:p w:rsidR="00986C7F" w:rsidRPr="00986C7F" w:rsidRDefault="00986C7F" w:rsidP="00DC38E6">
            <w:pPr>
              <w:pStyle w:val="a4"/>
              <w:numPr>
                <w:ilvl w:val="0"/>
                <w:numId w:val="16"/>
              </w:numPr>
              <w:spacing w:before="40" w:after="20"/>
              <w:ind w:left="175" w:right="-57" w:hanging="142"/>
              <w:rPr>
                <w:rFonts w:ascii="Times New Roman" w:hAnsi="Times New Roman" w:cs="Times New Roman"/>
              </w:rPr>
            </w:pPr>
            <w:r w:rsidRPr="00986C7F">
              <w:rPr>
                <w:rFonts w:ascii="Times New Roman" w:hAnsi="Times New Roman" w:cs="Times New Roman"/>
              </w:rPr>
              <w:t>анализ исторических данных;</w:t>
            </w:r>
          </w:p>
          <w:p w:rsidR="00986C7F" w:rsidRPr="00986C7F" w:rsidRDefault="00986C7F" w:rsidP="00DC38E6">
            <w:pPr>
              <w:pStyle w:val="a4"/>
              <w:numPr>
                <w:ilvl w:val="0"/>
                <w:numId w:val="16"/>
              </w:numPr>
              <w:spacing w:before="40" w:after="20"/>
              <w:ind w:left="175" w:right="-57" w:hanging="142"/>
              <w:rPr>
                <w:rFonts w:ascii="Times New Roman" w:hAnsi="Times New Roman" w:cs="Times New Roman"/>
              </w:rPr>
            </w:pPr>
            <w:r w:rsidRPr="00986C7F">
              <w:rPr>
                <w:rFonts w:ascii="Times New Roman" w:hAnsi="Times New Roman" w:cs="Times New Roman"/>
              </w:rPr>
              <w:t>теоретический подход к анализу набора инициатив;</w:t>
            </w:r>
          </w:p>
          <w:p w:rsidR="00986C7F" w:rsidRPr="00986C7F" w:rsidRDefault="00986C7F" w:rsidP="00DC38E6">
            <w:pPr>
              <w:pStyle w:val="a4"/>
              <w:numPr>
                <w:ilvl w:val="0"/>
                <w:numId w:val="16"/>
              </w:numPr>
              <w:spacing w:before="40" w:after="20"/>
              <w:ind w:left="175" w:right="-57" w:hanging="142"/>
              <w:rPr>
                <w:rFonts w:ascii="Times New Roman" w:hAnsi="Times New Roman" w:cs="Times New Roman"/>
              </w:rPr>
            </w:pPr>
            <w:r w:rsidRPr="00986C7F">
              <w:rPr>
                <w:rFonts w:ascii="Times New Roman" w:hAnsi="Times New Roman" w:cs="Times New Roman"/>
              </w:rPr>
              <w:t>материалы индивидуального рассмотрения и анализа каждой отобранной инициативы;</w:t>
            </w:r>
          </w:p>
          <w:p w:rsidR="00986C7F" w:rsidRPr="00986C7F" w:rsidRDefault="00986C7F" w:rsidP="00DC38E6">
            <w:pPr>
              <w:pStyle w:val="a4"/>
              <w:numPr>
                <w:ilvl w:val="0"/>
                <w:numId w:val="16"/>
              </w:numPr>
              <w:spacing w:before="40" w:after="20"/>
              <w:ind w:left="175" w:right="-57" w:hanging="142"/>
              <w:rPr>
                <w:rFonts w:ascii="Times New Roman" w:hAnsi="Times New Roman" w:cs="Times New Roman"/>
              </w:rPr>
            </w:pPr>
            <w:r w:rsidRPr="00986C7F">
              <w:rPr>
                <w:rFonts w:ascii="Times New Roman" w:hAnsi="Times New Roman" w:cs="Times New Roman"/>
              </w:rPr>
              <w:t xml:space="preserve">предложения по уточнению методики </w:t>
            </w:r>
            <w:r w:rsidRPr="00986C7F">
              <w:rPr>
                <w:rFonts w:ascii="Times New Roman" w:hAnsi="Times New Roman" w:cs="Times New Roman"/>
                <w:lang w:val="en-US"/>
              </w:rPr>
              <w:t>I</w:t>
            </w:r>
            <w:r w:rsidRPr="00986C7F">
              <w:rPr>
                <w:rFonts w:ascii="Times New Roman" w:hAnsi="Times New Roman" w:cs="Times New Roman"/>
              </w:rPr>
              <w:t>-</w:t>
            </w:r>
            <w:r w:rsidRPr="00986C7F">
              <w:rPr>
                <w:rFonts w:ascii="Times New Roman" w:hAnsi="Times New Roman" w:cs="Times New Roman"/>
                <w:lang w:val="en-US"/>
              </w:rPr>
              <w:t>SIP</w:t>
            </w:r>
            <w:r w:rsidRPr="00986C7F">
              <w:rPr>
                <w:rFonts w:ascii="Times New Roman" w:hAnsi="Times New Roman" w:cs="Times New Roman"/>
              </w:rPr>
              <w:t>.</w:t>
            </w:r>
          </w:p>
        </w:tc>
        <w:tc>
          <w:tcPr>
            <w:tcW w:w="1559" w:type="dxa"/>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986C7F" w:rsidRPr="00986C7F" w:rsidTr="00DC38E6">
        <w:trPr>
          <w:tblHeader/>
        </w:trPr>
        <w:tc>
          <w:tcPr>
            <w:tcW w:w="1305" w:type="dxa"/>
            <w:tcBorders>
              <w:bottom w:val="single" w:sz="4" w:space="0" w:color="auto"/>
            </w:tcBorders>
            <w:shd w:val="clear" w:color="auto" w:fill="FFFFFF" w:themeFill="background1"/>
            <w:vAlign w:val="center"/>
          </w:tcPr>
          <w:p w:rsidR="00986C7F" w:rsidRPr="00986C7F" w:rsidRDefault="00986C7F" w:rsidP="00DC38E6">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SSS-1.47</w:t>
            </w:r>
          </w:p>
        </w:tc>
        <w:tc>
          <w:tcPr>
            <w:tcW w:w="4096" w:type="dxa"/>
            <w:tcBorders>
              <w:bottom w:val="single" w:sz="4" w:space="0" w:color="auto"/>
            </w:tcBorders>
            <w:shd w:val="clear" w:color="auto" w:fill="FFFFFF" w:themeFill="background1"/>
            <w:vAlign w:val="center"/>
          </w:tcPr>
          <w:p w:rsidR="00986C7F" w:rsidRPr="00986C7F" w:rsidRDefault="00986C7F" w:rsidP="00DC38E6">
            <w:pPr>
              <w:spacing w:before="40" w:after="20"/>
              <w:ind w:left="-57" w:right="-57"/>
              <w:rPr>
                <w:rFonts w:ascii="Times New Roman" w:hAnsi="Times New Roman" w:cs="Times New Roman"/>
              </w:rPr>
            </w:pPr>
            <w:r w:rsidRPr="00986C7F">
              <w:rPr>
                <w:rFonts w:ascii="Times New Roman" w:hAnsi="Times New Roman" w:cs="Times New Roman"/>
              </w:rPr>
              <w:t>Оценка уровня финансовой грамотности 15-летних учащихся, обучающихся в учреждениях общего и профессионального образования в рамках международного исследования PISA-2015</w:t>
            </w:r>
          </w:p>
        </w:tc>
        <w:tc>
          <w:tcPr>
            <w:tcW w:w="1985" w:type="dxa"/>
            <w:tcBorders>
              <w:bottom w:val="single" w:sz="4" w:space="0" w:color="auto"/>
            </w:tcBorders>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ИСРО РАО</w:t>
            </w:r>
          </w:p>
        </w:tc>
        <w:tc>
          <w:tcPr>
            <w:tcW w:w="7087" w:type="dxa"/>
            <w:tcBorders>
              <w:bottom w:val="single" w:sz="4" w:space="0" w:color="auto"/>
            </w:tcBorders>
            <w:shd w:val="clear" w:color="auto" w:fill="FFFFFF" w:themeFill="background1"/>
            <w:vAlign w:val="center"/>
          </w:tcPr>
          <w:p w:rsidR="00986C7F" w:rsidRPr="00986C7F" w:rsidRDefault="00986C7F" w:rsidP="00DC38E6">
            <w:pPr>
              <w:pStyle w:val="a4"/>
              <w:numPr>
                <w:ilvl w:val="1"/>
                <w:numId w:val="18"/>
              </w:numPr>
              <w:tabs>
                <w:tab w:val="clear" w:pos="1440"/>
                <w:tab w:val="num" w:pos="175"/>
              </w:tabs>
              <w:ind w:left="175" w:hanging="142"/>
              <w:rPr>
                <w:rFonts w:ascii="Times New Roman" w:hAnsi="Times New Roman" w:cs="Times New Roman"/>
              </w:rPr>
            </w:pPr>
            <w:r w:rsidRPr="00986C7F">
              <w:rPr>
                <w:rFonts w:ascii="Times New Roman" w:hAnsi="Times New Roman" w:cs="Times New Roman"/>
              </w:rPr>
              <w:t>результаты сравнительного анализа интегральных характеристик выполнения теста по финансовой грамотности российскими учащимися и учащимися в странах-участницах исследования PISA-2015;</w:t>
            </w:r>
          </w:p>
          <w:p w:rsidR="00986C7F" w:rsidRPr="00986C7F" w:rsidRDefault="00986C7F" w:rsidP="00DC38E6">
            <w:pPr>
              <w:pStyle w:val="a4"/>
              <w:numPr>
                <w:ilvl w:val="1"/>
                <w:numId w:val="18"/>
              </w:numPr>
              <w:tabs>
                <w:tab w:val="clear" w:pos="1440"/>
                <w:tab w:val="num" w:pos="175"/>
              </w:tabs>
              <w:ind w:left="175" w:hanging="142"/>
              <w:rPr>
                <w:rFonts w:ascii="Times New Roman" w:hAnsi="Times New Roman" w:cs="Times New Roman"/>
              </w:rPr>
            </w:pPr>
            <w:r w:rsidRPr="00986C7F">
              <w:rPr>
                <w:rFonts w:ascii="Times New Roman" w:hAnsi="Times New Roman" w:cs="Times New Roman"/>
              </w:rPr>
              <w:t>сравнение</w:t>
            </w:r>
            <w:r w:rsidRPr="00986C7F">
              <w:rPr>
                <w:rFonts w:ascii="Times New Roman" w:hAnsi="Times New Roman" w:cs="Times New Roman"/>
                <w:color w:val="000000"/>
              </w:rPr>
              <w:t xml:space="preserve"> результатов тестирования учащихся по финансовой грамотности в 2015 году (PISA-2015) с результатами исследования 2012 года (PISA-2012)</w:t>
            </w:r>
            <w:r w:rsidRPr="00986C7F">
              <w:rPr>
                <w:rFonts w:ascii="Times New Roman" w:hAnsi="Times New Roman" w:cs="Times New Roman"/>
              </w:rPr>
              <w:t>;</w:t>
            </w:r>
          </w:p>
          <w:p w:rsidR="00986C7F" w:rsidRPr="00986C7F" w:rsidRDefault="00986C7F" w:rsidP="00DC38E6">
            <w:pPr>
              <w:pStyle w:val="a4"/>
              <w:numPr>
                <w:ilvl w:val="1"/>
                <w:numId w:val="18"/>
              </w:numPr>
              <w:tabs>
                <w:tab w:val="clear" w:pos="1440"/>
                <w:tab w:val="num" w:pos="175"/>
              </w:tabs>
              <w:ind w:left="175" w:hanging="142"/>
              <w:rPr>
                <w:rFonts w:ascii="Times New Roman" w:hAnsi="Times New Roman" w:cs="Times New Roman"/>
              </w:rPr>
            </w:pPr>
            <w:r w:rsidRPr="00986C7F">
              <w:rPr>
                <w:rFonts w:ascii="Times New Roman" w:hAnsi="Times New Roman" w:cs="Times New Roman"/>
              </w:rPr>
              <w:t>доклад «Выводы и рекомендации по результатам исследования PISA-2015» о результатах оценки финансовой грамотности российских учащихся в рамках международного исследования PISA-2015.</w:t>
            </w:r>
          </w:p>
        </w:tc>
        <w:tc>
          <w:tcPr>
            <w:tcW w:w="1559" w:type="dxa"/>
            <w:tcBorders>
              <w:bottom w:val="single" w:sz="4" w:space="0" w:color="auto"/>
            </w:tcBorders>
            <w:shd w:val="clear" w:color="auto" w:fill="FFFFFF" w:themeFill="background1"/>
            <w:vAlign w:val="center"/>
          </w:tcPr>
          <w:p w:rsidR="00986C7F" w:rsidRPr="00986C7F" w:rsidRDefault="00986C7F" w:rsidP="00DC38E6">
            <w:pPr>
              <w:spacing w:before="40" w:after="20"/>
              <w:ind w:left="-57" w:right="-57"/>
              <w:jc w:val="center"/>
              <w:rPr>
                <w:rFonts w:ascii="Times New Roman" w:hAnsi="Times New Roman" w:cs="Times New Roman"/>
              </w:rPr>
            </w:pPr>
            <w:r w:rsidRPr="00986C7F">
              <w:rPr>
                <w:rFonts w:ascii="Times New Roman" w:hAnsi="Times New Roman" w:cs="Times New Roman"/>
              </w:rPr>
              <w:t>да</w:t>
            </w:r>
          </w:p>
        </w:tc>
      </w:tr>
      <w:tr w:rsidR="004B5299" w:rsidRPr="00986C7F" w:rsidTr="006916AA">
        <w:trPr>
          <w:tblHeader/>
        </w:trPr>
        <w:tc>
          <w:tcPr>
            <w:tcW w:w="16032" w:type="dxa"/>
            <w:gridSpan w:val="5"/>
            <w:tcBorders>
              <w:top w:val="single" w:sz="4" w:space="0" w:color="auto"/>
              <w:left w:val="nil"/>
              <w:bottom w:val="single" w:sz="4" w:space="0" w:color="auto"/>
              <w:right w:val="nil"/>
            </w:tcBorders>
            <w:shd w:val="clear" w:color="auto" w:fill="FFFFFF" w:themeFill="background1"/>
            <w:vAlign w:val="center"/>
          </w:tcPr>
          <w:p w:rsidR="004B5299" w:rsidRPr="00986C7F" w:rsidRDefault="00D86556" w:rsidP="001401C4">
            <w:pPr>
              <w:pStyle w:val="2"/>
              <w:outlineLvl w:val="1"/>
            </w:pPr>
            <w:r w:rsidRPr="00986C7F">
              <w:t>Компонент 2 «Создание потенциала в области повышения финансовой грамотности»</w:t>
            </w:r>
          </w:p>
        </w:tc>
      </w:tr>
      <w:tr w:rsidR="00277AFC" w:rsidRPr="00986C7F" w:rsidTr="00D86556">
        <w:trPr>
          <w:tblHeader/>
        </w:trPr>
        <w:tc>
          <w:tcPr>
            <w:tcW w:w="1305" w:type="dxa"/>
            <w:shd w:val="clear" w:color="auto" w:fill="FFFFFF" w:themeFill="background1"/>
            <w:vAlign w:val="center"/>
          </w:tcPr>
          <w:p w:rsidR="00277AFC" w:rsidRPr="00986C7F" w:rsidRDefault="00277AFC" w:rsidP="004C4A48">
            <w:pPr>
              <w:spacing w:before="40" w:after="20"/>
              <w:ind w:left="-85" w:right="-85"/>
              <w:rPr>
                <w:rFonts w:ascii="Times New Roman" w:hAnsi="Times New Roman" w:cs="Times New Roman"/>
                <w:b/>
                <w:lang w:val="en-US"/>
              </w:rPr>
            </w:pPr>
            <w:r w:rsidRPr="00986C7F">
              <w:rPr>
                <w:rFonts w:ascii="Times New Roman" w:hAnsi="Times New Roman" w:cs="Times New Roman"/>
                <w:b/>
                <w:lang w:val="en-US"/>
              </w:rPr>
              <w:t>QSBS</w:t>
            </w:r>
            <w:r w:rsidRPr="00986C7F">
              <w:rPr>
                <w:rFonts w:ascii="Times New Roman" w:hAnsi="Times New Roman" w:cs="Times New Roman"/>
                <w:b/>
              </w:rPr>
              <w:t>-2.2.</w:t>
            </w:r>
          </w:p>
        </w:tc>
        <w:tc>
          <w:tcPr>
            <w:tcW w:w="4096" w:type="dxa"/>
            <w:shd w:val="clear" w:color="auto" w:fill="FFFFFF" w:themeFill="background1"/>
            <w:vAlign w:val="center"/>
          </w:tcPr>
          <w:p w:rsidR="00277AFC" w:rsidRPr="00986C7F" w:rsidRDefault="00277AFC" w:rsidP="004B5299">
            <w:pPr>
              <w:spacing w:before="40" w:after="20"/>
              <w:ind w:left="-57" w:right="-57"/>
              <w:rPr>
                <w:rFonts w:ascii="Times New Roman" w:hAnsi="Times New Roman" w:cs="Times New Roman"/>
              </w:rPr>
            </w:pPr>
            <w:r w:rsidRPr="00986C7F">
              <w:rPr>
                <w:rFonts w:ascii="Times New Roman" w:hAnsi="Times New Roman" w:cs="Times New Roman"/>
              </w:rPr>
              <w:t xml:space="preserve">Федеральный сетевой методический центр </w:t>
            </w:r>
            <w:r w:rsidRPr="00986C7F">
              <w:rPr>
                <w:rFonts w:ascii="Times New Roman" w:hAnsi="Times New Roman" w:cs="Times New Roman"/>
                <w:i/>
              </w:rPr>
              <w:t>(ФСМЦ)</w:t>
            </w:r>
            <w:r w:rsidRPr="00986C7F">
              <w:rPr>
                <w:rFonts w:ascii="Times New Roman" w:hAnsi="Times New Roman" w:cs="Times New Roman"/>
              </w:rPr>
              <w:t xml:space="preserve"> для повышения квалификации преподавателей вузов и развития программ повышения квалификации финансовой грамотности студентов</w:t>
            </w:r>
          </w:p>
        </w:tc>
        <w:tc>
          <w:tcPr>
            <w:tcW w:w="1985" w:type="dxa"/>
            <w:shd w:val="clear" w:color="auto" w:fill="FFFFFF" w:themeFill="background1"/>
            <w:vAlign w:val="center"/>
          </w:tcPr>
          <w:p w:rsidR="00277AFC" w:rsidRPr="00986C7F" w:rsidRDefault="004017E8" w:rsidP="004B5299">
            <w:pPr>
              <w:spacing w:before="40" w:after="20"/>
              <w:ind w:left="-57" w:right="-57"/>
              <w:jc w:val="center"/>
              <w:rPr>
                <w:rFonts w:ascii="Times New Roman" w:hAnsi="Times New Roman" w:cs="Times New Roman"/>
              </w:rPr>
            </w:pPr>
            <w:r w:rsidRPr="00986C7F">
              <w:rPr>
                <w:rFonts w:ascii="Times New Roman" w:eastAsia="Times New Roman" w:hAnsi="Times New Roman" w:cs="Times New Roman"/>
                <w:bCs/>
              </w:rPr>
              <w:t>Э</w:t>
            </w:r>
            <w:r w:rsidR="00277AFC" w:rsidRPr="00986C7F">
              <w:rPr>
                <w:rFonts w:ascii="Times New Roman" w:eastAsia="Times New Roman" w:hAnsi="Times New Roman" w:cs="Times New Roman"/>
                <w:bCs/>
              </w:rPr>
              <w:t>кономический факультет</w:t>
            </w:r>
            <w:r w:rsidRPr="00986C7F">
              <w:rPr>
                <w:rFonts w:ascii="Times New Roman" w:eastAsia="Times New Roman" w:hAnsi="Times New Roman" w:cs="Times New Roman"/>
                <w:bCs/>
              </w:rPr>
              <w:br/>
              <w:t>МГУ имени</w:t>
            </w:r>
            <w:r w:rsidRPr="00986C7F">
              <w:rPr>
                <w:rFonts w:ascii="Times New Roman" w:eastAsia="Times New Roman" w:hAnsi="Times New Roman" w:cs="Times New Roman"/>
                <w:bCs/>
              </w:rPr>
              <w:br/>
              <w:t>М.В. Ломоносова</w:t>
            </w:r>
          </w:p>
        </w:tc>
        <w:tc>
          <w:tcPr>
            <w:tcW w:w="7087" w:type="dxa"/>
            <w:shd w:val="clear" w:color="auto" w:fill="FFFFFF" w:themeFill="background1"/>
            <w:vAlign w:val="center"/>
          </w:tcPr>
          <w:p w:rsidR="00277AFC" w:rsidRPr="00986C7F" w:rsidRDefault="00277AFC" w:rsidP="004B5299">
            <w:pPr>
              <w:pStyle w:val="a4"/>
              <w:numPr>
                <w:ilvl w:val="0"/>
                <w:numId w:val="16"/>
              </w:numPr>
              <w:tabs>
                <w:tab w:val="num" w:pos="175"/>
              </w:tabs>
              <w:spacing w:before="40" w:after="20"/>
              <w:ind w:left="175" w:right="-57" w:hanging="142"/>
              <w:rPr>
                <w:rFonts w:ascii="Times New Roman" w:hAnsi="Times New Roman" w:cs="Times New Roman"/>
              </w:rPr>
            </w:pPr>
            <w:r w:rsidRPr="00986C7F">
              <w:rPr>
                <w:rFonts w:ascii="Times New Roman" w:hAnsi="Times New Roman" w:cs="Times New Roman"/>
              </w:rPr>
              <w:t>программа повышения квалификации (базовая + вариативные модули) и методика повышения квалификации;</w:t>
            </w:r>
          </w:p>
          <w:p w:rsidR="00277AFC" w:rsidRPr="00986C7F" w:rsidRDefault="00277AFC" w:rsidP="004B5299">
            <w:pPr>
              <w:pStyle w:val="a4"/>
              <w:widowControl w:val="0"/>
              <w:numPr>
                <w:ilvl w:val="0"/>
                <w:numId w:val="16"/>
              </w:numPr>
              <w:tabs>
                <w:tab w:val="num" w:pos="175"/>
              </w:tabs>
              <w:spacing w:before="40" w:after="20"/>
              <w:ind w:left="175" w:right="-57" w:hanging="142"/>
              <w:contextualSpacing w:val="0"/>
              <w:rPr>
                <w:rFonts w:ascii="Times New Roman" w:hAnsi="Times New Roman" w:cs="Times New Roman"/>
              </w:rPr>
            </w:pPr>
            <w:r w:rsidRPr="00986C7F">
              <w:rPr>
                <w:rFonts w:ascii="Times New Roman" w:hAnsi="Times New Roman" w:cs="Times New Roman"/>
              </w:rPr>
              <w:t>комплект доработанных учебных и информационных материалов, сопутствующих программе повышения квалификации преподавателей высших учебных заведений;</w:t>
            </w:r>
          </w:p>
          <w:p w:rsidR="00277AFC" w:rsidRPr="00986C7F" w:rsidRDefault="00277AFC" w:rsidP="004B5299">
            <w:pPr>
              <w:pStyle w:val="a4"/>
              <w:numPr>
                <w:ilvl w:val="0"/>
                <w:numId w:val="16"/>
              </w:numPr>
              <w:spacing w:before="40" w:after="20"/>
              <w:ind w:left="175" w:right="-57" w:hanging="142"/>
              <w:rPr>
                <w:rFonts w:ascii="Times New Roman" w:hAnsi="Times New Roman" w:cs="Times New Roman"/>
              </w:rPr>
            </w:pPr>
            <w:r w:rsidRPr="00986C7F">
              <w:rPr>
                <w:rFonts w:ascii="Times New Roman" w:hAnsi="Times New Roman" w:cs="Times New Roman"/>
              </w:rPr>
              <w:t>регулярные аналитические справки по результатам мониторинга изменений законодательства и элементов институциональной среды высшего образования;</w:t>
            </w:r>
          </w:p>
          <w:p w:rsidR="00277AFC" w:rsidRPr="001401C4" w:rsidRDefault="00277AFC" w:rsidP="00EF42AE">
            <w:pPr>
              <w:pStyle w:val="a4"/>
              <w:numPr>
                <w:ilvl w:val="0"/>
                <w:numId w:val="16"/>
              </w:numPr>
              <w:spacing w:before="40" w:after="20"/>
              <w:ind w:left="175" w:right="-57" w:hanging="142"/>
              <w:rPr>
                <w:rFonts w:ascii="Times New Roman" w:hAnsi="Times New Roman" w:cs="Times New Roman"/>
              </w:rPr>
            </w:pPr>
            <w:r w:rsidRPr="001401C4">
              <w:rPr>
                <w:rFonts w:ascii="Times New Roman" w:hAnsi="Times New Roman" w:cs="Times New Roman"/>
              </w:rPr>
              <w:t>информационно-методическая страница ФСМЦ</w:t>
            </w:r>
            <w:r w:rsidR="001401C4">
              <w:rPr>
                <w:rFonts w:ascii="Times New Roman" w:hAnsi="Times New Roman" w:cs="Times New Roman"/>
              </w:rPr>
              <w:t xml:space="preserve"> </w:t>
            </w:r>
            <w:hyperlink r:id="rId8" w:history="1">
              <w:r w:rsidRPr="001401C4">
                <w:rPr>
                  <w:rStyle w:val="a6"/>
                  <w:rFonts w:ascii="Times New Roman" w:hAnsi="Times New Roman" w:cs="Times New Roman"/>
                </w:rPr>
                <w:t>http://fingramota.econ.msu.ru</w:t>
              </w:r>
            </w:hyperlink>
          </w:p>
          <w:p w:rsidR="00EF42AE" w:rsidRPr="00986C7F" w:rsidRDefault="00EF42AE" w:rsidP="00EF42AE">
            <w:pPr>
              <w:pStyle w:val="a4"/>
              <w:numPr>
                <w:ilvl w:val="0"/>
                <w:numId w:val="16"/>
              </w:numPr>
              <w:spacing w:before="40" w:after="20"/>
              <w:ind w:left="175" w:right="-57" w:hanging="142"/>
              <w:rPr>
                <w:rFonts w:ascii="Times New Roman" w:hAnsi="Times New Roman" w:cs="Times New Roman"/>
              </w:rPr>
            </w:pPr>
            <w:r>
              <w:rPr>
                <w:rFonts w:ascii="Times New Roman" w:hAnsi="Times New Roman" w:cs="Times New Roman"/>
              </w:rPr>
              <w:t>электронный учебник для студентов</w:t>
            </w:r>
            <w:r w:rsidR="001401C4">
              <w:rPr>
                <w:rFonts w:ascii="Times New Roman" w:hAnsi="Times New Roman" w:cs="Times New Roman"/>
              </w:rPr>
              <w:t>.</w:t>
            </w:r>
          </w:p>
        </w:tc>
        <w:tc>
          <w:tcPr>
            <w:tcW w:w="1559" w:type="dxa"/>
            <w:shd w:val="clear" w:color="auto" w:fill="FFFFFF" w:themeFill="background1"/>
            <w:vAlign w:val="center"/>
          </w:tcPr>
          <w:p w:rsidR="00277AFC" w:rsidRPr="00986C7F" w:rsidRDefault="00277AFC" w:rsidP="004B5299">
            <w:pPr>
              <w:spacing w:before="40" w:after="20"/>
              <w:ind w:left="-57" w:right="-57"/>
              <w:jc w:val="center"/>
              <w:rPr>
                <w:rFonts w:ascii="Times New Roman" w:hAnsi="Times New Roman" w:cs="Times New Roman"/>
              </w:rPr>
            </w:pPr>
            <w:r w:rsidRPr="00986C7F">
              <w:rPr>
                <w:rFonts w:ascii="Times New Roman" w:hAnsi="Times New Roman" w:cs="Times New Roman"/>
              </w:rPr>
              <w:t>программа, методика и страница ФСМЦ – да</w:t>
            </w:r>
          </w:p>
        </w:tc>
      </w:tr>
      <w:tr w:rsidR="00277AFC" w:rsidRPr="00986C7F" w:rsidTr="00F51D0C">
        <w:trPr>
          <w:tblHeader/>
        </w:trPr>
        <w:tc>
          <w:tcPr>
            <w:tcW w:w="1305" w:type="dxa"/>
            <w:shd w:val="clear" w:color="auto" w:fill="auto"/>
            <w:vAlign w:val="center"/>
          </w:tcPr>
          <w:p w:rsidR="00277AFC" w:rsidRPr="00986C7F" w:rsidRDefault="00277AFC" w:rsidP="004C4A48">
            <w:pPr>
              <w:spacing w:before="40" w:after="20"/>
              <w:ind w:left="-85" w:right="-85"/>
              <w:rPr>
                <w:rFonts w:ascii="Times New Roman" w:hAnsi="Times New Roman" w:cs="Times New Roman"/>
                <w:b/>
              </w:rPr>
            </w:pPr>
            <w:r w:rsidRPr="00986C7F">
              <w:rPr>
                <w:rFonts w:ascii="Times New Roman" w:hAnsi="Times New Roman" w:cs="Times New Roman"/>
                <w:b/>
                <w:lang w:val="en-US"/>
              </w:rPr>
              <w:t>QSBS</w:t>
            </w:r>
            <w:r w:rsidRPr="00986C7F">
              <w:rPr>
                <w:rFonts w:ascii="Times New Roman" w:hAnsi="Times New Roman" w:cs="Times New Roman"/>
                <w:b/>
              </w:rPr>
              <w:t>-2.4</w:t>
            </w:r>
          </w:p>
        </w:tc>
        <w:tc>
          <w:tcPr>
            <w:tcW w:w="4096" w:type="dxa"/>
            <w:shd w:val="clear" w:color="auto" w:fill="auto"/>
            <w:vAlign w:val="center"/>
          </w:tcPr>
          <w:p w:rsidR="00277AFC" w:rsidRPr="00986C7F" w:rsidRDefault="00277AFC" w:rsidP="004B5299">
            <w:pPr>
              <w:spacing w:before="40" w:after="20"/>
              <w:ind w:left="-57" w:right="-57"/>
              <w:rPr>
                <w:rFonts w:ascii="Times New Roman" w:hAnsi="Times New Roman" w:cs="Times New Roman"/>
              </w:rPr>
            </w:pPr>
            <w:r w:rsidRPr="00986C7F">
              <w:rPr>
                <w:rFonts w:ascii="Times New Roman" w:hAnsi="Times New Roman" w:cs="Times New Roman"/>
              </w:rPr>
              <w:t>Институциональная база для поддержки реализации и развития программ по финансовой грамотности для взрослого населения на федеральном и региональном уровнях</w:t>
            </w:r>
            <w:r w:rsidRPr="00986C7F">
              <w:rPr>
                <w:rFonts w:ascii="Times New Roman" w:eastAsia="Times New Roman" w:hAnsi="Times New Roman" w:cs="Times New Roman"/>
                <w:bCs/>
                <w:iCs/>
              </w:rPr>
              <w:t xml:space="preserve"> </w:t>
            </w:r>
            <w:r w:rsidRPr="00986C7F">
              <w:rPr>
                <w:rFonts w:ascii="Times New Roman" w:eastAsia="Times New Roman" w:hAnsi="Times New Roman" w:cs="Times New Roman"/>
                <w:bCs/>
                <w:i/>
                <w:iCs/>
              </w:rPr>
              <w:t>(Федеральный методцентр для взрослых)</w:t>
            </w:r>
          </w:p>
        </w:tc>
        <w:tc>
          <w:tcPr>
            <w:tcW w:w="1985" w:type="dxa"/>
            <w:shd w:val="clear" w:color="auto" w:fill="auto"/>
            <w:vAlign w:val="center"/>
          </w:tcPr>
          <w:p w:rsidR="00277AFC" w:rsidRPr="00986C7F" w:rsidRDefault="00277AFC" w:rsidP="004B5299">
            <w:pPr>
              <w:spacing w:before="40" w:after="20"/>
              <w:ind w:left="-57" w:right="-57"/>
              <w:jc w:val="center"/>
              <w:rPr>
                <w:rFonts w:ascii="Times New Roman" w:hAnsi="Times New Roman" w:cs="Times New Roman"/>
              </w:rPr>
            </w:pPr>
            <w:r w:rsidRPr="00986C7F">
              <w:rPr>
                <w:rFonts w:ascii="Times New Roman" w:hAnsi="Times New Roman" w:cs="Times New Roman"/>
                <w:bCs/>
              </w:rPr>
              <w:t>Финансовый университет при Правительстве Российской Федерации</w:t>
            </w:r>
          </w:p>
        </w:tc>
        <w:tc>
          <w:tcPr>
            <w:tcW w:w="7087" w:type="dxa"/>
            <w:shd w:val="clear" w:color="auto" w:fill="auto"/>
            <w:vAlign w:val="center"/>
          </w:tcPr>
          <w:p w:rsidR="00277AFC" w:rsidRPr="00986C7F" w:rsidRDefault="00277AFC" w:rsidP="004B5299">
            <w:pPr>
              <w:pStyle w:val="a4"/>
              <w:numPr>
                <w:ilvl w:val="0"/>
                <w:numId w:val="16"/>
              </w:numPr>
              <w:spacing w:before="40" w:after="20"/>
              <w:ind w:left="175" w:right="-57" w:hanging="142"/>
              <w:rPr>
                <w:rFonts w:ascii="Times New Roman" w:hAnsi="Times New Roman" w:cs="Times New Roman"/>
              </w:rPr>
            </w:pPr>
            <w:r w:rsidRPr="00986C7F">
              <w:rPr>
                <w:rFonts w:ascii="Times New Roman" w:hAnsi="Times New Roman" w:cs="Times New Roman"/>
              </w:rPr>
              <w:t>базовая программа обучения консультантов-методистов и модульные программы (специализации), включая систему базовых требований, аттестации, а также тестирований;</w:t>
            </w:r>
          </w:p>
          <w:p w:rsidR="00277AFC" w:rsidRPr="00986C7F" w:rsidRDefault="00277AFC" w:rsidP="004B5299">
            <w:pPr>
              <w:pStyle w:val="a4"/>
              <w:numPr>
                <w:ilvl w:val="0"/>
                <w:numId w:val="16"/>
              </w:numPr>
              <w:spacing w:before="40" w:after="20"/>
              <w:ind w:left="175" w:right="-57" w:hanging="142"/>
              <w:rPr>
                <w:rFonts w:ascii="Times New Roman" w:hAnsi="Times New Roman" w:cs="Times New Roman"/>
              </w:rPr>
            </w:pPr>
            <w:r w:rsidRPr="00986C7F">
              <w:rPr>
                <w:rFonts w:ascii="Times New Roman" w:hAnsi="Times New Roman" w:cs="Times New Roman"/>
              </w:rPr>
              <w:t>специализированный информационно-методический портал;</w:t>
            </w:r>
          </w:p>
          <w:p w:rsidR="00277AFC" w:rsidRPr="00986C7F" w:rsidRDefault="00277AFC" w:rsidP="004B5299">
            <w:pPr>
              <w:pStyle w:val="a4"/>
              <w:numPr>
                <w:ilvl w:val="0"/>
                <w:numId w:val="16"/>
              </w:numPr>
              <w:spacing w:before="40" w:after="20"/>
              <w:ind w:left="175" w:right="-57" w:hanging="142"/>
              <w:rPr>
                <w:rFonts w:ascii="Times New Roman" w:hAnsi="Times New Roman" w:cs="Times New Roman"/>
              </w:rPr>
            </w:pPr>
            <w:r w:rsidRPr="00986C7F">
              <w:rPr>
                <w:rFonts w:ascii="Times New Roman" w:hAnsi="Times New Roman" w:cs="Times New Roman"/>
              </w:rPr>
              <w:t>комплект необходимых учебных материалов для обучения консультантов-методистов.</w:t>
            </w:r>
          </w:p>
        </w:tc>
        <w:tc>
          <w:tcPr>
            <w:tcW w:w="1559" w:type="dxa"/>
            <w:shd w:val="clear" w:color="auto" w:fill="auto"/>
            <w:vAlign w:val="center"/>
          </w:tcPr>
          <w:p w:rsidR="00277AFC" w:rsidRPr="00986C7F" w:rsidRDefault="00EF42AE" w:rsidP="004B5299">
            <w:pPr>
              <w:spacing w:before="40" w:after="20"/>
              <w:ind w:left="-57" w:right="-57"/>
              <w:jc w:val="center"/>
              <w:rPr>
                <w:rFonts w:ascii="Times New Roman" w:hAnsi="Times New Roman" w:cs="Times New Roman"/>
              </w:rPr>
            </w:pPr>
            <w:r>
              <w:rPr>
                <w:rFonts w:ascii="Times New Roman" w:hAnsi="Times New Roman" w:cs="Times New Roman"/>
              </w:rPr>
              <w:t>Да</w:t>
            </w:r>
          </w:p>
        </w:tc>
      </w:tr>
      <w:tr w:rsidR="00277AFC" w:rsidRPr="00986C7F" w:rsidTr="00F51D0C">
        <w:trPr>
          <w:tblHeader/>
        </w:trPr>
        <w:tc>
          <w:tcPr>
            <w:tcW w:w="1305" w:type="dxa"/>
            <w:shd w:val="clear" w:color="auto" w:fill="auto"/>
            <w:vAlign w:val="center"/>
          </w:tcPr>
          <w:p w:rsidR="00277AFC" w:rsidRPr="00986C7F" w:rsidRDefault="00277AFC" w:rsidP="004C4A48">
            <w:pPr>
              <w:spacing w:before="40" w:after="20"/>
              <w:ind w:left="-85" w:right="-85"/>
              <w:rPr>
                <w:rFonts w:ascii="Times New Roman" w:hAnsi="Times New Roman" w:cs="Times New Roman"/>
                <w:b/>
              </w:rPr>
            </w:pPr>
            <w:r w:rsidRPr="00986C7F">
              <w:rPr>
                <w:rFonts w:ascii="Times New Roman" w:eastAsia="Times New Roman" w:hAnsi="Times New Roman" w:cs="Times New Roman"/>
                <w:b/>
                <w:lang w:val="en-US"/>
              </w:rPr>
              <w:t>QCBS</w:t>
            </w:r>
            <w:r w:rsidRPr="00986C7F">
              <w:rPr>
                <w:rFonts w:ascii="Times New Roman" w:eastAsia="Times New Roman" w:hAnsi="Times New Roman" w:cs="Times New Roman"/>
                <w:b/>
              </w:rPr>
              <w:t>-2.5</w:t>
            </w:r>
          </w:p>
        </w:tc>
        <w:tc>
          <w:tcPr>
            <w:tcW w:w="4096" w:type="dxa"/>
            <w:shd w:val="clear" w:color="auto" w:fill="auto"/>
            <w:vAlign w:val="center"/>
          </w:tcPr>
          <w:p w:rsidR="00277AFC" w:rsidRPr="00986C7F" w:rsidRDefault="00277AFC" w:rsidP="004B5299">
            <w:pPr>
              <w:spacing w:before="40" w:after="20"/>
              <w:ind w:left="-57" w:right="-57"/>
              <w:rPr>
                <w:rFonts w:ascii="Times New Roman" w:hAnsi="Times New Roman" w:cs="Times New Roman"/>
              </w:rPr>
            </w:pPr>
            <w:r w:rsidRPr="00986C7F">
              <w:rPr>
                <w:rFonts w:ascii="Times New Roman" w:hAnsi="Times New Roman" w:cs="Times New Roman"/>
              </w:rPr>
              <w:t xml:space="preserve">Создание инфраструктуры по распространению финансовой грамотности среди </w:t>
            </w:r>
            <w:r w:rsidRPr="00986C7F">
              <w:rPr>
                <w:rFonts w:ascii="Times New Roman" w:eastAsia="Times New Roman" w:hAnsi="Times New Roman" w:cs="Times New Roman"/>
                <w:bCs/>
                <w:iCs/>
              </w:rPr>
              <w:t xml:space="preserve">учителей, методистов, администраторов образовательных организаций </w:t>
            </w:r>
            <w:r w:rsidRPr="00986C7F">
              <w:rPr>
                <w:rFonts w:ascii="Times New Roman" w:eastAsia="Times New Roman" w:hAnsi="Times New Roman" w:cs="Times New Roman"/>
                <w:bCs/>
                <w:i/>
                <w:iCs/>
              </w:rPr>
              <w:t>(Федеральный методцентр для школ)</w:t>
            </w:r>
          </w:p>
        </w:tc>
        <w:tc>
          <w:tcPr>
            <w:tcW w:w="1985" w:type="dxa"/>
            <w:shd w:val="clear" w:color="auto" w:fill="auto"/>
            <w:vAlign w:val="center"/>
          </w:tcPr>
          <w:p w:rsidR="00277AFC" w:rsidRPr="00986C7F" w:rsidRDefault="00277AFC" w:rsidP="004B5299">
            <w:pPr>
              <w:spacing w:before="40" w:after="20"/>
              <w:ind w:left="-57" w:right="-57"/>
              <w:jc w:val="center"/>
              <w:rPr>
                <w:rFonts w:ascii="Times New Roman" w:hAnsi="Times New Roman" w:cs="Times New Roman"/>
              </w:rPr>
            </w:pPr>
            <w:r w:rsidRPr="00986C7F">
              <w:rPr>
                <w:rFonts w:ascii="Times New Roman" w:hAnsi="Times New Roman" w:cs="Times New Roman"/>
              </w:rPr>
              <w:t>ВШЭ + РАНХиГС</w:t>
            </w:r>
            <w:r w:rsidRPr="00986C7F">
              <w:rPr>
                <w:rFonts w:ascii="Times New Roman" w:hAnsi="Times New Roman" w:cs="Times New Roman"/>
              </w:rPr>
              <w:br/>
              <w:t>+ Институт Гайдара</w:t>
            </w:r>
          </w:p>
        </w:tc>
        <w:tc>
          <w:tcPr>
            <w:tcW w:w="7087" w:type="dxa"/>
            <w:shd w:val="clear" w:color="auto" w:fill="auto"/>
            <w:vAlign w:val="center"/>
          </w:tcPr>
          <w:p w:rsidR="00277AFC" w:rsidRPr="00986C7F" w:rsidRDefault="00277AFC" w:rsidP="004B5299">
            <w:pPr>
              <w:pStyle w:val="a4"/>
              <w:numPr>
                <w:ilvl w:val="1"/>
                <w:numId w:val="18"/>
              </w:numPr>
              <w:tabs>
                <w:tab w:val="clear" w:pos="1440"/>
                <w:tab w:val="num" w:pos="175"/>
              </w:tabs>
              <w:ind w:left="175" w:hanging="142"/>
              <w:rPr>
                <w:rFonts w:ascii="Times New Roman" w:hAnsi="Times New Roman" w:cs="Times New Roman"/>
              </w:rPr>
            </w:pPr>
            <w:r w:rsidRPr="00986C7F">
              <w:rPr>
                <w:rFonts w:ascii="Times New Roman" w:hAnsi="Times New Roman" w:cs="Times New Roman"/>
              </w:rPr>
              <w:t>программа повышения квалификации (базовая + вариативные модули)</w:t>
            </w:r>
            <w:r w:rsidR="004017E8" w:rsidRPr="00986C7F">
              <w:rPr>
                <w:rFonts w:ascii="Times New Roman" w:hAnsi="Times New Roman" w:cs="Times New Roman"/>
              </w:rPr>
              <w:t xml:space="preserve"> и программы для администраторов по внедрению финансовой грамотности в образовательный процесс в школах;</w:t>
            </w:r>
          </w:p>
          <w:p w:rsidR="004017E8" w:rsidRPr="00986C7F" w:rsidRDefault="004017E8" w:rsidP="004B5299">
            <w:pPr>
              <w:pStyle w:val="a4"/>
              <w:numPr>
                <w:ilvl w:val="1"/>
                <w:numId w:val="18"/>
              </w:numPr>
              <w:tabs>
                <w:tab w:val="clear" w:pos="1440"/>
                <w:tab w:val="num" w:pos="175"/>
              </w:tabs>
              <w:ind w:left="175" w:hanging="142"/>
              <w:rPr>
                <w:rFonts w:ascii="Times New Roman" w:hAnsi="Times New Roman" w:cs="Times New Roman"/>
              </w:rPr>
            </w:pPr>
            <w:r w:rsidRPr="00986C7F">
              <w:rPr>
                <w:rFonts w:ascii="Times New Roman" w:hAnsi="Times New Roman" w:cs="Times New Roman"/>
              </w:rPr>
              <w:t>учебно-методические и информационные материалы для повышения квалификации школьных педагогов;</w:t>
            </w:r>
          </w:p>
          <w:p w:rsidR="004017E8" w:rsidRPr="00986C7F" w:rsidRDefault="004017E8" w:rsidP="004B5299">
            <w:pPr>
              <w:pStyle w:val="a4"/>
              <w:numPr>
                <w:ilvl w:val="1"/>
                <w:numId w:val="18"/>
              </w:numPr>
              <w:tabs>
                <w:tab w:val="clear" w:pos="1440"/>
                <w:tab w:val="num" w:pos="175"/>
              </w:tabs>
              <w:ind w:left="175" w:hanging="142"/>
              <w:rPr>
                <w:rFonts w:ascii="Times New Roman" w:hAnsi="Times New Roman" w:cs="Times New Roman"/>
              </w:rPr>
            </w:pPr>
            <w:r w:rsidRPr="00986C7F">
              <w:rPr>
                <w:rFonts w:ascii="Times New Roman" w:hAnsi="Times New Roman" w:cs="Times New Roman"/>
              </w:rPr>
              <w:t>информационно-методическая страница методцентра.</w:t>
            </w:r>
          </w:p>
        </w:tc>
        <w:tc>
          <w:tcPr>
            <w:tcW w:w="1559" w:type="dxa"/>
            <w:shd w:val="clear" w:color="auto" w:fill="auto"/>
            <w:vAlign w:val="center"/>
          </w:tcPr>
          <w:p w:rsidR="00277AFC" w:rsidRPr="00986C7F" w:rsidRDefault="00EF42AE" w:rsidP="004B5299">
            <w:pPr>
              <w:spacing w:before="40" w:after="20"/>
              <w:ind w:left="-57" w:right="-57"/>
              <w:jc w:val="center"/>
              <w:rPr>
                <w:rFonts w:ascii="Times New Roman" w:hAnsi="Times New Roman" w:cs="Times New Roman"/>
              </w:rPr>
            </w:pPr>
            <w:r>
              <w:rPr>
                <w:rFonts w:ascii="Times New Roman" w:hAnsi="Times New Roman" w:cs="Times New Roman"/>
              </w:rPr>
              <w:t>Да, предусматривается доработка</w:t>
            </w:r>
          </w:p>
        </w:tc>
      </w:tr>
      <w:tr w:rsidR="004B5299" w:rsidRPr="00986C7F" w:rsidTr="006916AA">
        <w:trPr>
          <w:tblHeader/>
        </w:trPr>
        <w:tc>
          <w:tcPr>
            <w:tcW w:w="16032" w:type="dxa"/>
            <w:gridSpan w:val="5"/>
            <w:tcBorders>
              <w:top w:val="single" w:sz="4" w:space="0" w:color="auto"/>
              <w:left w:val="nil"/>
              <w:bottom w:val="single" w:sz="4" w:space="0" w:color="auto"/>
              <w:right w:val="nil"/>
            </w:tcBorders>
            <w:shd w:val="clear" w:color="auto" w:fill="FFFFFF" w:themeFill="background1"/>
            <w:vAlign w:val="center"/>
          </w:tcPr>
          <w:p w:rsidR="004B5299" w:rsidRPr="00986C7F" w:rsidRDefault="00D86556" w:rsidP="001401C4">
            <w:pPr>
              <w:pStyle w:val="2"/>
              <w:outlineLvl w:val="1"/>
            </w:pPr>
            <w:r w:rsidRPr="00986C7F">
              <w:t>Компонент 3. «Разработка и реализация образовательных программ и информационных кампаний по повышению финансовой грамотности»</w:t>
            </w:r>
            <w:r w:rsidR="001401C4">
              <w:t xml:space="preserve"> </w:t>
            </w:r>
            <w:r w:rsidRPr="00986C7F">
              <w:t>Подкомпонент «Разработка и реализация образовательных программ по повышению финансовой грамотности»</w:t>
            </w:r>
          </w:p>
        </w:tc>
      </w:tr>
      <w:tr w:rsidR="004017E8" w:rsidRPr="00986C7F" w:rsidTr="00D86556">
        <w:trPr>
          <w:trHeight w:val="271"/>
        </w:trPr>
        <w:tc>
          <w:tcPr>
            <w:tcW w:w="1305" w:type="dxa"/>
          </w:tcPr>
          <w:p w:rsidR="004017E8" w:rsidRPr="00986C7F" w:rsidRDefault="004017E8" w:rsidP="004C4A48">
            <w:pPr>
              <w:widowControl w:val="0"/>
              <w:ind w:left="-85" w:right="-85"/>
              <w:rPr>
                <w:rFonts w:ascii="Times New Roman" w:hAnsi="Times New Roman" w:cs="Times New Roman"/>
                <w:b/>
              </w:rPr>
            </w:pPr>
            <w:r w:rsidRPr="00986C7F">
              <w:rPr>
                <w:rFonts w:ascii="Times New Roman" w:eastAsia="Times New Roman" w:hAnsi="Times New Roman" w:cs="Times New Roman"/>
                <w:b/>
              </w:rPr>
              <w:t>QCBS-3.1</w:t>
            </w:r>
          </w:p>
        </w:tc>
        <w:tc>
          <w:tcPr>
            <w:tcW w:w="4096" w:type="dxa"/>
          </w:tcPr>
          <w:p w:rsidR="004017E8" w:rsidRPr="00986C7F" w:rsidRDefault="004017E8" w:rsidP="004B5299">
            <w:pPr>
              <w:widowControl w:val="0"/>
              <w:tabs>
                <w:tab w:val="left" w:pos="3720"/>
              </w:tabs>
              <w:rPr>
                <w:rFonts w:ascii="Times New Roman" w:hAnsi="Times New Roman" w:cs="Times New Roman"/>
              </w:rPr>
            </w:pPr>
            <w:r w:rsidRPr="00986C7F">
              <w:rPr>
                <w:rFonts w:ascii="Times New Roman" w:eastAsia="Times New Roman" w:hAnsi="Times New Roman" w:cs="Times New Roman"/>
              </w:rPr>
              <w:t>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w:t>
            </w:r>
          </w:p>
        </w:tc>
        <w:tc>
          <w:tcPr>
            <w:tcW w:w="1985" w:type="dxa"/>
          </w:tcPr>
          <w:p w:rsidR="004017E8" w:rsidRPr="00986C7F" w:rsidRDefault="004017E8" w:rsidP="004B5299">
            <w:pPr>
              <w:widowControl w:val="0"/>
              <w:jc w:val="center"/>
              <w:rPr>
                <w:rFonts w:ascii="Times New Roman" w:hAnsi="Times New Roman" w:cs="Times New Roman"/>
              </w:rPr>
            </w:pPr>
            <w:r w:rsidRPr="00986C7F">
              <w:rPr>
                <w:rFonts w:ascii="Times New Roman" w:hAnsi="Times New Roman" w:cs="Times New Roman"/>
              </w:rPr>
              <w:t>Издательство</w:t>
            </w:r>
            <w:r w:rsidRPr="00986C7F">
              <w:rPr>
                <w:rFonts w:ascii="Times New Roman" w:hAnsi="Times New Roman" w:cs="Times New Roman"/>
              </w:rPr>
              <w:br/>
              <w:t>ВИТА-ПРЕСС</w:t>
            </w:r>
          </w:p>
        </w:tc>
        <w:tc>
          <w:tcPr>
            <w:tcW w:w="7087" w:type="dxa"/>
          </w:tcPr>
          <w:p w:rsidR="004017E8" w:rsidRPr="00986C7F" w:rsidRDefault="004017E8" w:rsidP="004B5299">
            <w:pPr>
              <w:pStyle w:val="a4"/>
              <w:widowControl w:val="0"/>
              <w:numPr>
                <w:ilvl w:val="0"/>
                <w:numId w:val="24"/>
              </w:numPr>
              <w:spacing w:before="40" w:after="20"/>
              <w:ind w:left="176" w:right="-57" w:hanging="142"/>
              <w:contextualSpacing w:val="0"/>
              <w:rPr>
                <w:rFonts w:ascii="Times New Roman" w:eastAsia="Times New Roman CYR" w:hAnsi="Times New Roman" w:cs="Times New Roman"/>
                <w:bCs/>
              </w:rPr>
            </w:pPr>
            <w:r w:rsidRPr="00986C7F">
              <w:rPr>
                <w:rFonts w:ascii="Times New Roman" w:eastAsia="Times New Roman CYR" w:hAnsi="Times New Roman" w:cs="Times New Roman"/>
                <w:bCs/>
              </w:rPr>
              <w:t>концепция разработки учебно-методических материалов</w:t>
            </w:r>
          </w:p>
          <w:p w:rsidR="004017E8" w:rsidRPr="00986C7F" w:rsidRDefault="004017E8" w:rsidP="004B5299">
            <w:pPr>
              <w:pStyle w:val="a4"/>
              <w:widowControl w:val="0"/>
              <w:numPr>
                <w:ilvl w:val="0"/>
                <w:numId w:val="24"/>
              </w:numPr>
              <w:spacing w:before="40" w:after="20"/>
              <w:ind w:left="176" w:right="-57" w:hanging="142"/>
              <w:contextualSpacing w:val="0"/>
              <w:rPr>
                <w:rFonts w:ascii="Times New Roman" w:eastAsia="Times New Roman CYR" w:hAnsi="Times New Roman" w:cs="Times New Roman"/>
                <w:bCs/>
              </w:rPr>
            </w:pPr>
            <w:r w:rsidRPr="00986C7F">
              <w:rPr>
                <w:rFonts w:ascii="Times New Roman" w:eastAsia="Times New Roman" w:hAnsi="Times New Roman" w:cs="Times New Roman"/>
              </w:rPr>
              <w:t>учебно-методические материалы (оригинал-макеты) по финансовой грамотности для обучающихся общего образования (для учащихся школ и воспитанников детских домов и школ-интернатов), а также студентов учреждений среднего профессионального образования. Всего создано 17 комплектов. Каждый комплект в себя включает: учебную программу, материалы для учащихся, материалы для родителей, методические рекомендации для учителя, контрольно-измерительные материалы. Всего 83 наименования.</w:t>
            </w:r>
          </w:p>
        </w:tc>
        <w:tc>
          <w:tcPr>
            <w:tcW w:w="1559" w:type="dxa"/>
          </w:tcPr>
          <w:p w:rsidR="004017E8" w:rsidRPr="00986C7F" w:rsidRDefault="004017E8" w:rsidP="004B5299">
            <w:pPr>
              <w:keepNext/>
              <w:keepLines/>
              <w:autoSpaceDE w:val="0"/>
              <w:ind w:left="360"/>
              <w:jc w:val="center"/>
              <w:rPr>
                <w:rFonts w:ascii="Times New Roman" w:eastAsia="Times New Roman CYR" w:hAnsi="Times New Roman" w:cs="Times New Roman"/>
                <w:bCs/>
              </w:rPr>
            </w:pPr>
            <w:r w:rsidRPr="00986C7F">
              <w:rPr>
                <w:rFonts w:ascii="Times New Roman" w:eastAsia="Times New Roman CYR" w:hAnsi="Times New Roman" w:cs="Times New Roman"/>
                <w:bCs/>
              </w:rPr>
              <w:t>да</w:t>
            </w:r>
          </w:p>
        </w:tc>
      </w:tr>
      <w:tr w:rsidR="004017E8" w:rsidRPr="00986C7F" w:rsidTr="00F51D0C">
        <w:trPr>
          <w:trHeight w:val="446"/>
        </w:trPr>
        <w:tc>
          <w:tcPr>
            <w:tcW w:w="1305" w:type="dxa"/>
            <w:shd w:val="clear" w:color="auto" w:fill="auto"/>
            <w:vAlign w:val="center"/>
          </w:tcPr>
          <w:p w:rsidR="004017E8" w:rsidRPr="00986C7F" w:rsidRDefault="004017E8" w:rsidP="004C4A48">
            <w:pPr>
              <w:widowControl w:val="0"/>
              <w:ind w:left="-85" w:right="-85"/>
              <w:rPr>
                <w:rFonts w:ascii="Times New Roman" w:eastAsia="Times New Roman" w:hAnsi="Times New Roman" w:cs="Times New Roman"/>
                <w:b/>
              </w:rPr>
            </w:pPr>
            <w:r w:rsidRPr="00986C7F">
              <w:rPr>
                <w:rFonts w:ascii="Times New Roman" w:eastAsia="Times New Roman" w:hAnsi="Times New Roman" w:cs="Times New Roman"/>
                <w:b/>
              </w:rPr>
              <w:t>QCBS-3.2</w:t>
            </w:r>
          </w:p>
        </w:tc>
        <w:tc>
          <w:tcPr>
            <w:tcW w:w="4096" w:type="dxa"/>
            <w:shd w:val="clear" w:color="auto" w:fill="auto"/>
            <w:vAlign w:val="center"/>
          </w:tcPr>
          <w:p w:rsidR="004017E8" w:rsidRPr="00986C7F" w:rsidRDefault="004017E8" w:rsidP="004B5299">
            <w:pPr>
              <w:pStyle w:val="11"/>
              <w:widowControl w:val="0"/>
              <w:spacing w:before="0"/>
              <w:ind w:left="0" w:firstLine="0"/>
              <w:jc w:val="left"/>
              <w:rPr>
                <w:rFonts w:ascii="Times New Roman" w:eastAsia="Times New Roman" w:hAnsi="Times New Roman" w:cs="Times New Roman"/>
                <w:color w:val="auto"/>
                <w:szCs w:val="22"/>
              </w:rPr>
            </w:pPr>
            <w:r w:rsidRPr="00986C7F">
              <w:rPr>
                <w:rFonts w:ascii="Times New Roman" w:eastAsia="Times New Roman" w:hAnsi="Times New Roman" w:cs="Times New Roman"/>
                <w:color w:val="auto"/>
                <w:szCs w:val="22"/>
              </w:rPr>
              <w:t>Разработка цифровых обучающих ресурсов</w:t>
            </w:r>
          </w:p>
        </w:tc>
        <w:tc>
          <w:tcPr>
            <w:tcW w:w="1985" w:type="dxa"/>
            <w:shd w:val="clear" w:color="auto" w:fill="auto"/>
            <w:vAlign w:val="center"/>
          </w:tcPr>
          <w:p w:rsidR="004017E8" w:rsidRPr="00986C7F" w:rsidRDefault="00907EB5" w:rsidP="00907EB5">
            <w:pPr>
              <w:widowControl w:val="0"/>
              <w:jc w:val="center"/>
              <w:rPr>
                <w:rFonts w:ascii="Times New Roman" w:hAnsi="Times New Roman" w:cs="Times New Roman"/>
              </w:rPr>
            </w:pPr>
            <w:r w:rsidRPr="00907EB5">
              <w:rPr>
                <w:rFonts w:ascii="Times New Roman" w:hAnsi="Times New Roman" w:cs="Times New Roman"/>
              </w:rPr>
              <w:t>НОЧУ ДПО УЦ «Сетевая Академия», ООО «ЛАНИТ-Интеграция»</w:t>
            </w:r>
          </w:p>
        </w:tc>
        <w:tc>
          <w:tcPr>
            <w:tcW w:w="7087" w:type="dxa"/>
            <w:shd w:val="clear" w:color="auto" w:fill="auto"/>
            <w:vAlign w:val="center"/>
          </w:tcPr>
          <w:p w:rsidR="004017E8" w:rsidRPr="00986C7F" w:rsidRDefault="004017E8"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электронные обучающие учебно-методических материалы (УММ) по теме «Финансовая грамотность»: для обучающихся и для преподавателей;</w:t>
            </w:r>
          </w:p>
          <w:p w:rsidR="004017E8" w:rsidRPr="00986C7F" w:rsidRDefault="004017E8"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финансовая игра «</w:t>
            </w:r>
            <w:r w:rsidR="007F19F6">
              <w:rPr>
                <w:rFonts w:ascii="Times New Roman" w:eastAsia="Times New Roman" w:hAnsi="Times New Roman" w:cs="Times New Roman"/>
                <w:lang w:eastAsia="ru-RU"/>
              </w:rPr>
              <w:t>Финзнайка</w:t>
            </w:r>
            <w:r w:rsidRPr="00986C7F">
              <w:rPr>
                <w:rFonts w:ascii="Times New Roman" w:eastAsia="Times New Roman" w:hAnsi="Times New Roman" w:cs="Times New Roman"/>
                <w:lang w:eastAsia="ru-RU"/>
              </w:rPr>
              <w:t>» для школьников;</w:t>
            </w:r>
          </w:p>
          <w:p w:rsidR="004017E8" w:rsidRPr="00986C7F" w:rsidRDefault="004017E8"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онлайн-олимпиада по финансовой грамотности для школьников;</w:t>
            </w:r>
          </w:p>
          <w:p w:rsidR="004017E8" w:rsidRDefault="007F19F6"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Pr>
                <w:rFonts w:ascii="Times New Roman" w:eastAsia="Times New Roman" w:hAnsi="Times New Roman" w:cs="Times New Roman"/>
                <w:lang w:eastAsia="ru-RU"/>
              </w:rPr>
              <w:t>мобильное приложение</w:t>
            </w:r>
            <w:r w:rsidR="004017E8" w:rsidRPr="00986C7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Финсовет</w:t>
            </w:r>
            <w:r w:rsidR="004017E8" w:rsidRPr="00986C7F">
              <w:rPr>
                <w:rFonts w:ascii="Times New Roman" w:eastAsia="Times New Roman" w:hAnsi="Times New Roman" w:cs="Times New Roman"/>
                <w:lang w:eastAsia="ru-RU"/>
              </w:rPr>
              <w:t>»;</w:t>
            </w:r>
          </w:p>
          <w:p w:rsidR="007F19F6" w:rsidRPr="00986C7F" w:rsidRDefault="007F19F6"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Pr>
                <w:rFonts w:ascii="Times New Roman" w:eastAsia="Times New Roman" w:hAnsi="Times New Roman" w:cs="Times New Roman"/>
                <w:lang w:eastAsia="ru-RU"/>
              </w:rPr>
              <w:t>мобильное приложение для учета личных финансов школьниками «Монеткины»;</w:t>
            </w:r>
          </w:p>
          <w:p w:rsidR="004017E8" w:rsidRPr="00986C7F" w:rsidRDefault="004017E8"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методика обучения учителей в формате вебинаров по работе с платформой "Электронный учебник" в части разработки и добавления собственного обучающего контента;</w:t>
            </w:r>
          </w:p>
          <w:p w:rsidR="004017E8" w:rsidRPr="00986C7F" w:rsidRDefault="004017E8"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Учебные презентации для созданных в рамках Проекта УМК.</w:t>
            </w:r>
          </w:p>
        </w:tc>
        <w:tc>
          <w:tcPr>
            <w:tcW w:w="1559" w:type="dxa"/>
            <w:shd w:val="clear" w:color="auto" w:fill="auto"/>
            <w:vAlign w:val="center"/>
          </w:tcPr>
          <w:p w:rsidR="004017E8" w:rsidRPr="00986C7F" w:rsidRDefault="00907EB5" w:rsidP="004B5299">
            <w:pPr>
              <w:shd w:val="clear" w:color="auto" w:fill="FFFFFF"/>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7F19F6">
              <w:rPr>
                <w:rFonts w:ascii="Times New Roman" w:eastAsia="Times New Roman" w:hAnsi="Times New Roman" w:cs="Times New Roman"/>
                <w:lang w:eastAsia="ru-RU"/>
              </w:rPr>
              <w:t>а, планируется доработка</w:t>
            </w:r>
          </w:p>
        </w:tc>
      </w:tr>
      <w:tr w:rsidR="004017E8" w:rsidRPr="00986C7F" w:rsidTr="00F51D0C">
        <w:trPr>
          <w:trHeight w:val="278"/>
        </w:trPr>
        <w:tc>
          <w:tcPr>
            <w:tcW w:w="1305" w:type="dxa"/>
            <w:shd w:val="clear" w:color="auto" w:fill="auto"/>
            <w:vAlign w:val="center"/>
          </w:tcPr>
          <w:p w:rsidR="004017E8" w:rsidRPr="00986C7F" w:rsidRDefault="004017E8" w:rsidP="004C4A48">
            <w:pPr>
              <w:widowControl w:val="0"/>
              <w:ind w:left="-85" w:right="-85"/>
              <w:rPr>
                <w:rFonts w:ascii="Times New Roman" w:hAnsi="Times New Roman" w:cs="Times New Roman"/>
                <w:b/>
              </w:rPr>
            </w:pPr>
            <w:r w:rsidRPr="00986C7F">
              <w:rPr>
                <w:rFonts w:ascii="Times New Roman" w:eastAsia="Times New Roman" w:hAnsi="Times New Roman" w:cs="Times New Roman"/>
                <w:b/>
              </w:rPr>
              <w:t>QCBS-3.3</w:t>
            </w:r>
          </w:p>
        </w:tc>
        <w:tc>
          <w:tcPr>
            <w:tcW w:w="4096" w:type="dxa"/>
            <w:shd w:val="clear" w:color="auto" w:fill="auto"/>
            <w:vAlign w:val="center"/>
          </w:tcPr>
          <w:p w:rsidR="004017E8" w:rsidRPr="00986C7F" w:rsidRDefault="004017E8" w:rsidP="004B5299">
            <w:pPr>
              <w:ind w:right="-168"/>
              <w:rPr>
                <w:rFonts w:ascii="Times New Roman" w:hAnsi="Times New Roman" w:cs="Times New Roman"/>
              </w:rPr>
            </w:pPr>
            <w:r w:rsidRPr="00986C7F">
              <w:rPr>
                <w:rFonts w:ascii="Times New Roman" w:eastAsia="Times New Roman" w:hAnsi="Times New Roman" w:cs="Times New Roman"/>
              </w:rPr>
              <w:t>Разработка и апробация модульных образовательных программ и прочих материалов, направленных на повышение финансовой грамотности студентов</w:t>
            </w:r>
          </w:p>
        </w:tc>
        <w:tc>
          <w:tcPr>
            <w:tcW w:w="1985" w:type="dxa"/>
            <w:shd w:val="clear" w:color="auto" w:fill="auto"/>
            <w:vAlign w:val="center"/>
          </w:tcPr>
          <w:p w:rsidR="004017E8" w:rsidRPr="00986C7F" w:rsidRDefault="004017E8" w:rsidP="004B5299">
            <w:pPr>
              <w:widowControl w:val="0"/>
              <w:jc w:val="center"/>
              <w:rPr>
                <w:rFonts w:ascii="Times New Roman" w:hAnsi="Times New Roman" w:cs="Times New Roman"/>
              </w:rPr>
            </w:pPr>
            <w:r w:rsidRPr="00986C7F">
              <w:rPr>
                <w:rFonts w:ascii="Times New Roman" w:hAnsi="Times New Roman" w:cs="Times New Roman"/>
              </w:rPr>
              <w:t>ЦЭФИР + РЭШ</w:t>
            </w:r>
          </w:p>
        </w:tc>
        <w:tc>
          <w:tcPr>
            <w:tcW w:w="7087" w:type="dxa"/>
            <w:shd w:val="clear" w:color="auto" w:fill="auto"/>
            <w:vAlign w:val="center"/>
          </w:tcPr>
          <w:p w:rsidR="004017E8" w:rsidRPr="00986C7F" w:rsidRDefault="004017E8" w:rsidP="004B5299">
            <w:pPr>
              <w:pStyle w:val="a4"/>
              <w:widowControl w:val="0"/>
              <w:numPr>
                <w:ilvl w:val="0"/>
                <w:numId w:val="1"/>
              </w:numPr>
              <w:spacing w:before="40" w:after="20"/>
              <w:ind w:left="176" w:right="-57" w:hanging="142"/>
              <w:contextualSpacing w:val="0"/>
              <w:rPr>
                <w:rFonts w:ascii="Times New Roman" w:hAnsi="Times New Roman" w:cs="Times New Roman"/>
              </w:rPr>
            </w:pPr>
            <w:r w:rsidRPr="00986C7F">
              <w:rPr>
                <w:rFonts w:ascii="Times New Roman" w:eastAsia="Times New Roman" w:hAnsi="Times New Roman" w:cs="Times New Roman"/>
              </w:rPr>
              <w:t>вариативная модульная образовательная программа по финансовой грамотности, которая может быть использована студентами в качестве курса по выбору или факультатива, а также образовательные модули, интегрируемых в базовую (обязательную) часть учебных циклов ООП бакалавриата и магистратуры;</w:t>
            </w:r>
          </w:p>
          <w:p w:rsidR="004017E8" w:rsidRPr="00986C7F" w:rsidRDefault="004017E8" w:rsidP="004B5299">
            <w:pPr>
              <w:pStyle w:val="a4"/>
              <w:widowControl w:val="0"/>
              <w:numPr>
                <w:ilvl w:val="0"/>
                <w:numId w:val="1"/>
              </w:numPr>
              <w:spacing w:before="40" w:after="20"/>
              <w:ind w:left="176" w:right="-57" w:hanging="142"/>
              <w:contextualSpacing w:val="0"/>
              <w:rPr>
                <w:rFonts w:ascii="Times New Roman" w:hAnsi="Times New Roman" w:cs="Times New Roman"/>
              </w:rPr>
            </w:pPr>
            <w:r w:rsidRPr="00986C7F">
              <w:rPr>
                <w:rFonts w:ascii="Times New Roman" w:hAnsi="Times New Roman" w:cs="Times New Roman"/>
              </w:rPr>
              <w:t>оригинал-макеты учебно-методических комплектов для обучения студентов финансовой грамотности;</w:t>
            </w:r>
          </w:p>
          <w:p w:rsidR="004017E8" w:rsidRPr="00986C7F" w:rsidRDefault="004017E8" w:rsidP="004B5299">
            <w:pPr>
              <w:pStyle w:val="a4"/>
              <w:widowControl w:val="0"/>
              <w:numPr>
                <w:ilvl w:val="0"/>
                <w:numId w:val="1"/>
              </w:numPr>
              <w:spacing w:before="40" w:after="20"/>
              <w:ind w:left="176" w:right="-57" w:hanging="142"/>
              <w:contextualSpacing w:val="0"/>
              <w:rPr>
                <w:rFonts w:ascii="Times New Roman" w:hAnsi="Times New Roman" w:cs="Times New Roman"/>
              </w:rPr>
            </w:pPr>
            <w:r w:rsidRPr="00986C7F">
              <w:rPr>
                <w:rFonts w:ascii="Times New Roman" w:hAnsi="Times New Roman" w:cs="Times New Roman"/>
              </w:rPr>
              <w:t>компьютерной обучающая игра «Мой план» с возможностью распространения в социальных сетях;</w:t>
            </w:r>
          </w:p>
          <w:p w:rsidR="004017E8" w:rsidRPr="00986C7F" w:rsidRDefault="004017E8" w:rsidP="004B5299">
            <w:pPr>
              <w:pStyle w:val="a4"/>
              <w:widowControl w:val="0"/>
              <w:numPr>
                <w:ilvl w:val="0"/>
                <w:numId w:val="1"/>
              </w:numPr>
              <w:spacing w:before="40" w:after="20"/>
              <w:ind w:left="176" w:right="-57" w:hanging="142"/>
              <w:contextualSpacing w:val="0"/>
              <w:rPr>
                <w:rFonts w:ascii="Times New Roman" w:hAnsi="Times New Roman" w:cs="Times New Roman"/>
              </w:rPr>
            </w:pPr>
            <w:r w:rsidRPr="00986C7F">
              <w:rPr>
                <w:rFonts w:ascii="Times New Roman" w:hAnsi="Times New Roman" w:cs="Times New Roman"/>
              </w:rPr>
              <w:t>программы и содержательно-методическое обеспечение семинаров и тренингов для студентов по вопросам финансовой грамотности;</w:t>
            </w:r>
          </w:p>
          <w:p w:rsidR="004017E8" w:rsidRPr="00986C7F" w:rsidRDefault="004017E8" w:rsidP="004B5299">
            <w:pPr>
              <w:pStyle w:val="a4"/>
              <w:widowControl w:val="0"/>
              <w:numPr>
                <w:ilvl w:val="0"/>
                <w:numId w:val="1"/>
              </w:numPr>
              <w:spacing w:before="40" w:after="20"/>
              <w:ind w:left="176" w:right="-57" w:hanging="142"/>
              <w:contextualSpacing w:val="0"/>
              <w:rPr>
                <w:rFonts w:ascii="Times New Roman" w:hAnsi="Times New Roman" w:cs="Times New Roman"/>
              </w:rPr>
            </w:pPr>
            <w:r w:rsidRPr="00986C7F">
              <w:rPr>
                <w:rFonts w:ascii="Times New Roman" w:hAnsi="Times New Roman" w:cs="Times New Roman"/>
              </w:rPr>
              <w:t>методические рекомендации по внедрению и использованию лучших практик в области повышения финансовой грамотности студентов.</w:t>
            </w:r>
          </w:p>
        </w:tc>
        <w:tc>
          <w:tcPr>
            <w:tcW w:w="1559" w:type="dxa"/>
            <w:shd w:val="clear" w:color="auto" w:fill="auto"/>
            <w:vAlign w:val="center"/>
          </w:tcPr>
          <w:p w:rsidR="004017E8" w:rsidRPr="00986C7F" w:rsidRDefault="004017E8" w:rsidP="004B5299">
            <w:pPr>
              <w:widowControl w:val="0"/>
              <w:jc w:val="center"/>
              <w:rPr>
                <w:rFonts w:ascii="Times New Roman" w:eastAsia="Times New Roman" w:hAnsi="Times New Roman" w:cs="Times New Roman"/>
              </w:rPr>
            </w:pPr>
            <w:r w:rsidRPr="00986C7F">
              <w:rPr>
                <w:rFonts w:ascii="Times New Roman" w:eastAsia="Times New Roman" w:hAnsi="Times New Roman" w:cs="Times New Roman"/>
              </w:rPr>
              <w:t>нет</w:t>
            </w:r>
          </w:p>
        </w:tc>
      </w:tr>
      <w:tr w:rsidR="004017E8" w:rsidRPr="00986C7F" w:rsidTr="00F51D0C">
        <w:trPr>
          <w:trHeight w:val="304"/>
        </w:trPr>
        <w:tc>
          <w:tcPr>
            <w:tcW w:w="1305" w:type="dxa"/>
            <w:shd w:val="clear" w:color="auto" w:fill="auto"/>
            <w:vAlign w:val="center"/>
          </w:tcPr>
          <w:p w:rsidR="004017E8" w:rsidRPr="00986C7F" w:rsidRDefault="004017E8" w:rsidP="004C4A48">
            <w:pPr>
              <w:widowControl w:val="0"/>
              <w:ind w:left="-85" w:right="-85"/>
              <w:rPr>
                <w:rFonts w:ascii="Times New Roman" w:hAnsi="Times New Roman" w:cs="Times New Roman"/>
                <w:b/>
              </w:rPr>
            </w:pPr>
            <w:r w:rsidRPr="00986C7F">
              <w:rPr>
                <w:rFonts w:ascii="Times New Roman" w:eastAsia="Times New Roman" w:hAnsi="Times New Roman" w:cs="Times New Roman"/>
                <w:b/>
              </w:rPr>
              <w:t>QCBS-3.4</w:t>
            </w:r>
          </w:p>
        </w:tc>
        <w:tc>
          <w:tcPr>
            <w:tcW w:w="4096" w:type="dxa"/>
            <w:shd w:val="clear" w:color="auto" w:fill="auto"/>
            <w:vAlign w:val="center"/>
          </w:tcPr>
          <w:p w:rsidR="004017E8" w:rsidRPr="00986C7F" w:rsidRDefault="004017E8" w:rsidP="004B5299">
            <w:pPr>
              <w:widowControl w:val="0"/>
              <w:rPr>
                <w:rFonts w:ascii="Times New Roman" w:hAnsi="Times New Roman" w:cs="Times New Roman"/>
              </w:rPr>
            </w:pPr>
            <w:r w:rsidRPr="00986C7F">
              <w:rPr>
                <w:rFonts w:ascii="Times New Roman" w:eastAsia="Times New Roman" w:hAnsi="Times New Roman" w:cs="Times New Roman"/>
              </w:rPr>
              <w:t>Разработка и апробация модульных образовательных программ и прочих материалов, направленных на повышение финансовой грамотности взрослого населения</w:t>
            </w:r>
          </w:p>
        </w:tc>
        <w:tc>
          <w:tcPr>
            <w:tcW w:w="1985" w:type="dxa"/>
            <w:shd w:val="clear" w:color="auto" w:fill="auto"/>
            <w:vAlign w:val="center"/>
          </w:tcPr>
          <w:p w:rsidR="004017E8" w:rsidRPr="00986C7F" w:rsidRDefault="004017E8" w:rsidP="004B5299">
            <w:pPr>
              <w:widowControl w:val="0"/>
              <w:ind w:left="-57" w:right="-57"/>
              <w:jc w:val="center"/>
              <w:rPr>
                <w:rFonts w:ascii="Times New Roman" w:hAnsi="Times New Roman" w:cs="Times New Roman"/>
              </w:rPr>
            </w:pPr>
            <w:r w:rsidRPr="00986C7F">
              <w:rPr>
                <w:rFonts w:ascii="Times New Roman" w:hAnsi="Times New Roman" w:cs="Times New Roman"/>
              </w:rPr>
              <w:t>Институт финансового планирования + ГрантТорнтон Консалтинг</w:t>
            </w:r>
          </w:p>
        </w:tc>
        <w:tc>
          <w:tcPr>
            <w:tcW w:w="7087" w:type="dxa"/>
            <w:shd w:val="clear" w:color="auto" w:fill="auto"/>
            <w:vAlign w:val="center"/>
          </w:tcPr>
          <w:p w:rsidR="004017E8" w:rsidRPr="00986C7F" w:rsidRDefault="004017E8" w:rsidP="004B5299">
            <w:pPr>
              <w:pStyle w:val="a4"/>
              <w:widowControl w:val="0"/>
              <w:numPr>
                <w:ilvl w:val="0"/>
                <w:numId w:val="1"/>
              </w:numPr>
              <w:spacing w:before="40" w:after="20"/>
              <w:ind w:left="176" w:right="-57" w:hanging="142"/>
              <w:contextualSpacing w:val="0"/>
              <w:rPr>
                <w:rFonts w:ascii="Times New Roman" w:eastAsia="Calibri" w:hAnsi="Times New Roman" w:cs="Times New Roman"/>
              </w:rPr>
            </w:pPr>
            <w:r w:rsidRPr="00986C7F">
              <w:rPr>
                <w:rFonts w:ascii="Times New Roman" w:eastAsia="Calibri" w:hAnsi="Times New Roman" w:cs="Times New Roman"/>
              </w:rPr>
              <w:t>программа повышения квалификации тренеров (тьюторов);</w:t>
            </w:r>
          </w:p>
          <w:p w:rsidR="004017E8" w:rsidRPr="00986C7F" w:rsidRDefault="004017E8" w:rsidP="004B5299">
            <w:pPr>
              <w:pStyle w:val="a4"/>
              <w:widowControl w:val="0"/>
              <w:numPr>
                <w:ilvl w:val="0"/>
                <w:numId w:val="1"/>
              </w:numPr>
              <w:spacing w:before="40" w:after="20"/>
              <w:ind w:left="176" w:right="-57" w:hanging="142"/>
              <w:contextualSpacing w:val="0"/>
              <w:rPr>
                <w:rFonts w:ascii="Times New Roman" w:eastAsia="Calibri" w:hAnsi="Times New Roman" w:cs="Times New Roman"/>
              </w:rPr>
            </w:pPr>
            <w:r w:rsidRPr="00986C7F">
              <w:rPr>
                <w:rFonts w:ascii="Times New Roman" w:eastAsia="Calibri" w:hAnsi="Times New Roman" w:cs="Times New Roman"/>
              </w:rPr>
              <w:t>комплекты информационных и учебных материалов, обеспечивающих освоение содержание разработанных образовательных программ, ориентированных на формирование компетенций, в сфере финансовой грамотности взрослого населения (30 модулей);</w:t>
            </w:r>
          </w:p>
          <w:p w:rsidR="004017E8" w:rsidRPr="00986C7F" w:rsidRDefault="004017E8" w:rsidP="004B5299">
            <w:pPr>
              <w:pStyle w:val="a4"/>
              <w:widowControl w:val="0"/>
              <w:numPr>
                <w:ilvl w:val="0"/>
                <w:numId w:val="1"/>
              </w:numPr>
              <w:spacing w:before="40" w:after="20"/>
              <w:ind w:left="176" w:right="-57" w:hanging="142"/>
              <w:contextualSpacing w:val="0"/>
              <w:rPr>
                <w:rFonts w:ascii="Times New Roman" w:eastAsia="Calibri" w:hAnsi="Times New Roman" w:cs="Times New Roman"/>
              </w:rPr>
            </w:pPr>
            <w:r w:rsidRPr="00986C7F">
              <w:rPr>
                <w:rFonts w:ascii="Times New Roman" w:eastAsia="Calibri" w:hAnsi="Times New Roman" w:cs="Times New Roman"/>
              </w:rPr>
              <w:t>6 видео-роликов (по 10 минут) по тематике финансовой грамотности;</w:t>
            </w:r>
          </w:p>
          <w:p w:rsidR="004017E8" w:rsidRPr="00986C7F" w:rsidRDefault="004017E8" w:rsidP="004B5299">
            <w:pPr>
              <w:pStyle w:val="a4"/>
              <w:widowControl w:val="0"/>
              <w:numPr>
                <w:ilvl w:val="0"/>
                <w:numId w:val="1"/>
              </w:numPr>
              <w:spacing w:before="40" w:after="20"/>
              <w:ind w:left="176" w:right="-57" w:hanging="142"/>
              <w:contextualSpacing w:val="0"/>
              <w:rPr>
                <w:rFonts w:ascii="Times New Roman" w:eastAsia="Calibri" w:hAnsi="Times New Roman" w:cs="Times New Roman"/>
              </w:rPr>
            </w:pPr>
            <w:r w:rsidRPr="00986C7F">
              <w:rPr>
                <w:rFonts w:ascii="Times New Roman" w:eastAsia="Calibri" w:hAnsi="Times New Roman" w:cs="Times New Roman"/>
              </w:rPr>
              <w:t>рекомендации по детальнейшему массовому распространяю программ финансовой грамотности взрослого населения.</w:t>
            </w:r>
          </w:p>
        </w:tc>
        <w:tc>
          <w:tcPr>
            <w:tcW w:w="1559" w:type="dxa"/>
            <w:shd w:val="clear" w:color="auto" w:fill="auto"/>
            <w:vAlign w:val="center"/>
          </w:tcPr>
          <w:p w:rsidR="004017E8" w:rsidRPr="00986C7F" w:rsidRDefault="004017E8" w:rsidP="004B5299">
            <w:pPr>
              <w:widowControl w:val="0"/>
              <w:jc w:val="center"/>
              <w:rPr>
                <w:rFonts w:ascii="Times New Roman" w:eastAsia="Calibri" w:hAnsi="Times New Roman" w:cs="Times New Roman"/>
              </w:rPr>
            </w:pPr>
            <w:r w:rsidRPr="00986C7F">
              <w:rPr>
                <w:rFonts w:ascii="Times New Roman" w:eastAsia="Calibri" w:hAnsi="Times New Roman" w:cs="Times New Roman"/>
              </w:rPr>
              <w:t>нет</w:t>
            </w:r>
          </w:p>
        </w:tc>
      </w:tr>
      <w:tr w:rsidR="004017E8" w:rsidRPr="00986C7F" w:rsidTr="00D86556">
        <w:trPr>
          <w:trHeight w:val="1543"/>
        </w:trPr>
        <w:tc>
          <w:tcPr>
            <w:tcW w:w="1305" w:type="dxa"/>
            <w:vAlign w:val="center"/>
          </w:tcPr>
          <w:p w:rsidR="004017E8" w:rsidRPr="00986C7F" w:rsidRDefault="004017E8" w:rsidP="004C4A48">
            <w:pPr>
              <w:widowControl w:val="0"/>
              <w:ind w:left="-85" w:right="-85"/>
              <w:rPr>
                <w:rFonts w:ascii="Times New Roman" w:hAnsi="Times New Roman" w:cs="Times New Roman"/>
                <w:b/>
              </w:rPr>
            </w:pPr>
            <w:r w:rsidRPr="00986C7F">
              <w:rPr>
                <w:rFonts w:ascii="Times New Roman" w:eastAsia="Times New Roman" w:hAnsi="Times New Roman" w:cs="Times New Roman"/>
                <w:b/>
              </w:rPr>
              <w:t>QCBS-3</w:t>
            </w:r>
            <w:r w:rsidRPr="00986C7F">
              <w:rPr>
                <w:rFonts w:ascii="Times New Roman" w:hAnsi="Times New Roman" w:cs="Times New Roman"/>
                <w:b/>
              </w:rPr>
              <w:t>.5</w:t>
            </w:r>
          </w:p>
        </w:tc>
        <w:tc>
          <w:tcPr>
            <w:tcW w:w="4096" w:type="dxa"/>
            <w:vAlign w:val="center"/>
          </w:tcPr>
          <w:p w:rsidR="004017E8" w:rsidRPr="00986C7F" w:rsidRDefault="004017E8" w:rsidP="004B5299">
            <w:pPr>
              <w:widowControl w:val="0"/>
              <w:rPr>
                <w:rFonts w:ascii="Times New Roman" w:hAnsi="Times New Roman" w:cs="Times New Roman"/>
              </w:rPr>
            </w:pPr>
            <w:r w:rsidRPr="00986C7F">
              <w:rPr>
                <w:rFonts w:ascii="Times New Roman" w:eastAsia="Times New Roman" w:hAnsi="Times New Roman" w:cs="Times New Roman"/>
              </w:rPr>
              <w:t>Разработка и реализация на пилотной основе модульных образовательных программ и прочих материалов, направленных на повышение финансовой грамотности работающего населения</w:t>
            </w:r>
          </w:p>
        </w:tc>
        <w:tc>
          <w:tcPr>
            <w:tcW w:w="1985" w:type="dxa"/>
            <w:vAlign w:val="center"/>
          </w:tcPr>
          <w:p w:rsidR="004017E8" w:rsidRPr="00986C7F" w:rsidRDefault="004017E8" w:rsidP="004B5299">
            <w:pPr>
              <w:widowControl w:val="0"/>
              <w:jc w:val="center"/>
              <w:rPr>
                <w:rStyle w:val="hps"/>
                <w:rFonts w:ascii="Times New Roman" w:eastAsia="Calibri" w:hAnsi="Times New Roman"/>
              </w:rPr>
            </w:pPr>
            <w:r w:rsidRPr="00986C7F">
              <w:rPr>
                <w:rFonts w:ascii="Times New Roman" w:eastAsia="Times New Roman" w:hAnsi="Times New Roman" w:cs="Times New Roman"/>
              </w:rPr>
              <w:t>Экономико-правовая школа ФБК</w:t>
            </w:r>
          </w:p>
        </w:tc>
        <w:tc>
          <w:tcPr>
            <w:tcW w:w="7087" w:type="dxa"/>
            <w:vAlign w:val="center"/>
          </w:tcPr>
          <w:p w:rsidR="004017E8" w:rsidRPr="00986C7F" w:rsidRDefault="004017E8" w:rsidP="004B5299">
            <w:pPr>
              <w:pStyle w:val="a4"/>
              <w:widowControl w:val="0"/>
              <w:numPr>
                <w:ilvl w:val="0"/>
                <w:numId w:val="27"/>
              </w:numPr>
              <w:spacing w:before="40" w:after="20"/>
              <w:ind w:left="176" w:right="-57" w:hanging="142"/>
              <w:contextualSpacing w:val="0"/>
              <w:rPr>
                <w:rFonts w:ascii="Times New Roman" w:eastAsia="Calibri" w:hAnsi="Times New Roman" w:cs="Times New Roman"/>
              </w:rPr>
            </w:pPr>
            <w:r w:rsidRPr="00986C7F">
              <w:rPr>
                <w:rFonts w:ascii="Times New Roman" w:eastAsia="Times New Roman" w:hAnsi="Times New Roman" w:cs="Times New Roman"/>
                <w:lang w:eastAsia="ja-JP"/>
              </w:rPr>
              <w:t>образовательные программы и материалы для повышения финансовой грамотности взрослого населения по месту работы;</w:t>
            </w:r>
          </w:p>
          <w:p w:rsidR="004017E8" w:rsidRPr="00986C7F" w:rsidRDefault="004017E8" w:rsidP="004B5299">
            <w:pPr>
              <w:pStyle w:val="a4"/>
              <w:widowControl w:val="0"/>
              <w:numPr>
                <w:ilvl w:val="0"/>
                <w:numId w:val="27"/>
              </w:numPr>
              <w:spacing w:before="40" w:after="20"/>
              <w:ind w:left="176" w:right="-57" w:hanging="142"/>
              <w:contextualSpacing w:val="0"/>
              <w:rPr>
                <w:rFonts w:ascii="Times New Roman" w:eastAsia="Calibri" w:hAnsi="Times New Roman" w:cs="Times New Roman"/>
              </w:rPr>
            </w:pPr>
            <w:r w:rsidRPr="00986C7F">
              <w:rPr>
                <w:rFonts w:ascii="Times New Roman" w:eastAsia="Times New Roman" w:hAnsi="Times New Roman" w:cs="Times New Roman"/>
              </w:rPr>
              <w:t>образец комплекта аудиороликов, записанных на электронный носитель в соответствии с текстовой версией</w:t>
            </w:r>
            <w:r w:rsidRPr="00986C7F">
              <w:rPr>
                <w:rFonts w:ascii="Times New Roman" w:eastAsia="Calibri" w:hAnsi="Times New Roman" w:cs="Times New Roman"/>
              </w:rPr>
              <w:t>;</w:t>
            </w:r>
          </w:p>
          <w:p w:rsidR="004017E8" w:rsidRPr="00986C7F" w:rsidRDefault="004017E8" w:rsidP="004B5299">
            <w:pPr>
              <w:pStyle w:val="a4"/>
              <w:widowControl w:val="0"/>
              <w:numPr>
                <w:ilvl w:val="0"/>
                <w:numId w:val="27"/>
              </w:numPr>
              <w:spacing w:before="40" w:after="20"/>
              <w:ind w:left="176" w:right="-57" w:hanging="142"/>
              <w:contextualSpacing w:val="0"/>
              <w:rPr>
                <w:rFonts w:ascii="Times New Roman" w:eastAsia="Calibri" w:hAnsi="Times New Roman" w:cs="Times New Roman"/>
              </w:rPr>
            </w:pPr>
            <w:r w:rsidRPr="00986C7F">
              <w:rPr>
                <w:rFonts w:ascii="Times New Roman" w:eastAsia="Times New Roman" w:hAnsi="Times New Roman" w:cs="Times New Roman"/>
              </w:rPr>
              <w:t>методические рекомендации для тьюторов по применению разработок Консультанта.</w:t>
            </w:r>
          </w:p>
        </w:tc>
        <w:tc>
          <w:tcPr>
            <w:tcW w:w="1559" w:type="dxa"/>
            <w:vAlign w:val="center"/>
          </w:tcPr>
          <w:p w:rsidR="004017E8" w:rsidRPr="00986C7F" w:rsidRDefault="004017E8" w:rsidP="004B5299">
            <w:pPr>
              <w:widowControl w:val="0"/>
              <w:jc w:val="center"/>
              <w:rPr>
                <w:rFonts w:ascii="Times New Roman" w:eastAsia="Times New Roman" w:hAnsi="Times New Roman" w:cs="Times New Roman"/>
                <w:lang w:eastAsia="ja-JP"/>
              </w:rPr>
            </w:pPr>
            <w:r w:rsidRPr="00986C7F">
              <w:rPr>
                <w:rFonts w:ascii="Times New Roman" w:eastAsia="Times New Roman" w:hAnsi="Times New Roman" w:cs="Times New Roman"/>
                <w:lang w:eastAsia="ja-JP"/>
              </w:rPr>
              <w:t>да</w:t>
            </w:r>
          </w:p>
        </w:tc>
      </w:tr>
      <w:tr w:rsidR="004017E8" w:rsidRPr="00986C7F" w:rsidTr="00F51D0C">
        <w:trPr>
          <w:trHeight w:val="555"/>
        </w:trPr>
        <w:tc>
          <w:tcPr>
            <w:tcW w:w="1305" w:type="dxa"/>
            <w:shd w:val="clear" w:color="auto" w:fill="auto"/>
            <w:vAlign w:val="center"/>
          </w:tcPr>
          <w:p w:rsidR="004017E8" w:rsidRPr="00986C7F" w:rsidRDefault="004017E8" w:rsidP="004C4A48">
            <w:pPr>
              <w:widowControl w:val="0"/>
              <w:ind w:left="-85" w:right="-85"/>
              <w:rPr>
                <w:rFonts w:ascii="Times New Roman" w:eastAsia="Times New Roman" w:hAnsi="Times New Roman" w:cs="Times New Roman"/>
                <w:b/>
              </w:rPr>
            </w:pPr>
            <w:r w:rsidRPr="00986C7F">
              <w:rPr>
                <w:rFonts w:ascii="Times New Roman" w:eastAsia="Times New Roman" w:hAnsi="Times New Roman" w:cs="Times New Roman"/>
                <w:b/>
              </w:rPr>
              <w:t>QCBS-3.22</w:t>
            </w:r>
          </w:p>
        </w:tc>
        <w:tc>
          <w:tcPr>
            <w:tcW w:w="4096" w:type="dxa"/>
            <w:shd w:val="clear" w:color="auto" w:fill="auto"/>
            <w:vAlign w:val="center"/>
          </w:tcPr>
          <w:p w:rsidR="004017E8" w:rsidRPr="00986C7F" w:rsidRDefault="004017E8" w:rsidP="004B5299">
            <w:pPr>
              <w:pStyle w:val="11"/>
              <w:widowControl w:val="0"/>
              <w:spacing w:before="0"/>
              <w:ind w:left="0" w:firstLine="0"/>
              <w:jc w:val="left"/>
              <w:rPr>
                <w:rFonts w:ascii="Times New Roman" w:eastAsia="Times New Roman" w:hAnsi="Times New Roman" w:cs="Times New Roman"/>
                <w:color w:val="auto"/>
                <w:szCs w:val="22"/>
              </w:rPr>
            </w:pPr>
            <w:r w:rsidRPr="00986C7F">
              <w:rPr>
                <w:rFonts w:ascii="Times New Roman" w:eastAsia="Times New Roman" w:hAnsi="Times New Roman" w:cs="Times New Roman"/>
                <w:color w:val="auto"/>
                <w:szCs w:val="22"/>
              </w:rPr>
              <w:t>Разработка и апробация учебных модулей по обучению студентов педвузов методике преподавания финансовой грамотности</w:t>
            </w:r>
          </w:p>
        </w:tc>
        <w:tc>
          <w:tcPr>
            <w:tcW w:w="1985" w:type="dxa"/>
            <w:shd w:val="clear" w:color="auto" w:fill="auto"/>
            <w:vAlign w:val="center"/>
          </w:tcPr>
          <w:p w:rsidR="004017E8" w:rsidRPr="00986C7F" w:rsidRDefault="004017E8" w:rsidP="004B5299">
            <w:pPr>
              <w:widowControl w:val="0"/>
              <w:ind w:left="-57" w:right="-57"/>
              <w:jc w:val="center"/>
              <w:rPr>
                <w:rFonts w:ascii="Times New Roman" w:hAnsi="Times New Roman" w:cs="Times New Roman"/>
              </w:rPr>
            </w:pPr>
            <w:r w:rsidRPr="00986C7F">
              <w:rPr>
                <w:rFonts w:ascii="Times New Roman" w:hAnsi="Times New Roman" w:cs="Times New Roman"/>
              </w:rPr>
              <w:t>н.д.</w:t>
            </w:r>
          </w:p>
        </w:tc>
        <w:tc>
          <w:tcPr>
            <w:tcW w:w="7087" w:type="dxa"/>
            <w:shd w:val="clear" w:color="auto" w:fill="auto"/>
            <w:vAlign w:val="center"/>
          </w:tcPr>
          <w:p w:rsidR="004017E8" w:rsidRPr="00986C7F" w:rsidRDefault="004017E8" w:rsidP="004B5299">
            <w:pPr>
              <w:widowControl w:val="0"/>
              <w:numPr>
                <w:ilvl w:val="0"/>
                <w:numId w:val="25"/>
              </w:numPr>
              <w:spacing w:before="40" w:after="20"/>
              <w:ind w:left="176" w:right="-57" w:hanging="142"/>
              <w:rPr>
                <w:rFonts w:ascii="Times New Roman" w:hAnsi="Times New Roman" w:cs="Times New Roman"/>
              </w:rPr>
            </w:pPr>
            <w:r w:rsidRPr="00986C7F">
              <w:rPr>
                <w:rFonts w:ascii="Times New Roman" w:hAnsi="Times New Roman" w:cs="Times New Roman"/>
              </w:rPr>
              <w:t>учебные модули по обучению студентов педвузов методике преподавания финансовой грамотности, в том числе в форме проектной деятельности для будущих педагогов;</w:t>
            </w:r>
          </w:p>
          <w:p w:rsidR="004017E8" w:rsidRPr="00986C7F" w:rsidRDefault="004017E8" w:rsidP="004B5299">
            <w:pPr>
              <w:widowControl w:val="0"/>
              <w:numPr>
                <w:ilvl w:val="0"/>
                <w:numId w:val="25"/>
              </w:numPr>
              <w:spacing w:before="40" w:after="20"/>
              <w:ind w:left="176" w:right="-57" w:hanging="142"/>
              <w:rPr>
                <w:rFonts w:ascii="Times New Roman" w:hAnsi="Times New Roman" w:cs="Times New Roman"/>
              </w:rPr>
            </w:pPr>
            <w:r w:rsidRPr="00986C7F">
              <w:rPr>
                <w:rFonts w:ascii="Times New Roman" w:hAnsi="Times New Roman" w:cs="Times New Roman"/>
              </w:rPr>
              <w:t>модель тьюторского взаимодействия студентов педвузов со школьниками, в процессе которого студенты могли бы проводить обучение финансовой грамотности во внеурочное время (игры, олимпиаты, семинары, тренинги, проекты и др.).</w:t>
            </w:r>
          </w:p>
        </w:tc>
        <w:tc>
          <w:tcPr>
            <w:tcW w:w="1559" w:type="dxa"/>
            <w:shd w:val="clear" w:color="auto" w:fill="auto"/>
            <w:vAlign w:val="center"/>
          </w:tcPr>
          <w:p w:rsidR="004017E8" w:rsidRPr="00986C7F" w:rsidRDefault="004017E8" w:rsidP="004B5299">
            <w:pPr>
              <w:jc w:val="center"/>
              <w:rPr>
                <w:rFonts w:ascii="Times New Roman" w:hAnsi="Times New Roman" w:cs="Times New Roman"/>
              </w:rPr>
            </w:pPr>
            <w:r w:rsidRPr="00986C7F">
              <w:rPr>
                <w:rFonts w:ascii="Times New Roman" w:hAnsi="Times New Roman" w:cs="Times New Roman"/>
              </w:rPr>
              <w:t>нет</w:t>
            </w:r>
          </w:p>
        </w:tc>
      </w:tr>
      <w:tr w:rsidR="004017E8" w:rsidRPr="00986C7F" w:rsidTr="00F51D0C">
        <w:trPr>
          <w:trHeight w:val="1831"/>
        </w:trPr>
        <w:tc>
          <w:tcPr>
            <w:tcW w:w="1305" w:type="dxa"/>
            <w:shd w:val="clear" w:color="auto" w:fill="auto"/>
            <w:vAlign w:val="center"/>
          </w:tcPr>
          <w:p w:rsidR="004017E8" w:rsidRPr="00986C7F" w:rsidRDefault="004017E8" w:rsidP="004C4A48">
            <w:pPr>
              <w:widowControl w:val="0"/>
              <w:ind w:left="-85" w:right="-85"/>
              <w:rPr>
                <w:rFonts w:ascii="Times New Roman" w:eastAsia="Times New Roman" w:hAnsi="Times New Roman" w:cs="Times New Roman"/>
                <w:b/>
              </w:rPr>
            </w:pPr>
            <w:r w:rsidRPr="00986C7F">
              <w:rPr>
                <w:rFonts w:ascii="Times New Roman" w:eastAsia="Times New Roman" w:hAnsi="Times New Roman" w:cs="Times New Roman"/>
                <w:b/>
                <w:lang w:eastAsia="ja-JP"/>
              </w:rPr>
              <w:t>QCBS-3.25</w:t>
            </w:r>
          </w:p>
        </w:tc>
        <w:tc>
          <w:tcPr>
            <w:tcW w:w="4096" w:type="dxa"/>
            <w:shd w:val="clear" w:color="auto" w:fill="auto"/>
            <w:vAlign w:val="center"/>
          </w:tcPr>
          <w:p w:rsidR="004017E8" w:rsidRPr="00986C7F" w:rsidRDefault="004017E8" w:rsidP="004B5299">
            <w:pPr>
              <w:widowControl w:val="0"/>
              <w:rPr>
                <w:rFonts w:ascii="Times New Roman" w:eastAsia="Times New Roman" w:hAnsi="Times New Roman" w:cs="Times New Roman"/>
                <w:lang w:eastAsia="ja-JP"/>
              </w:rPr>
            </w:pPr>
            <w:r w:rsidRPr="00986C7F">
              <w:rPr>
                <w:rFonts w:ascii="Times New Roman" w:eastAsia="Times New Roman" w:hAnsi="Times New Roman" w:cs="Times New Roman"/>
                <w:lang w:eastAsia="ja-JP"/>
              </w:rPr>
              <w:t>Организация проектной деятельности школьников в сфере финансовой грамотности в системе дополнительного образования</w:t>
            </w:r>
          </w:p>
        </w:tc>
        <w:tc>
          <w:tcPr>
            <w:tcW w:w="1985" w:type="dxa"/>
            <w:shd w:val="clear" w:color="auto" w:fill="auto"/>
            <w:vAlign w:val="center"/>
          </w:tcPr>
          <w:p w:rsidR="004017E8" w:rsidRPr="00986C7F" w:rsidRDefault="004017E8" w:rsidP="004B5299">
            <w:pPr>
              <w:widowControl w:val="0"/>
              <w:ind w:left="-57" w:right="-57"/>
              <w:jc w:val="center"/>
              <w:rPr>
                <w:rFonts w:ascii="Times New Roman" w:hAnsi="Times New Roman" w:cs="Times New Roman"/>
              </w:rPr>
            </w:pPr>
            <w:r w:rsidRPr="00986C7F">
              <w:rPr>
                <w:rFonts w:ascii="Times New Roman" w:hAnsi="Times New Roman" w:cs="Times New Roman"/>
              </w:rPr>
              <w:t>н.д.</w:t>
            </w:r>
          </w:p>
        </w:tc>
        <w:tc>
          <w:tcPr>
            <w:tcW w:w="7087" w:type="dxa"/>
            <w:shd w:val="clear" w:color="auto" w:fill="auto"/>
            <w:vAlign w:val="center"/>
          </w:tcPr>
          <w:p w:rsidR="004017E8" w:rsidRPr="00986C7F" w:rsidRDefault="004017E8" w:rsidP="004B5299">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sidRPr="00986C7F">
              <w:rPr>
                <w:rFonts w:ascii="Times New Roman" w:hAnsi="Times New Roman" w:cs="Times New Roman"/>
                <w:sz w:val="22"/>
                <w:szCs w:val="22"/>
              </w:rPr>
              <w:t>модель образовательной деятельности, которая обеспечивает формирование культуры финансово грамотного поведения у обучающихся средствами создания индивидуальных и групповых проектов;</w:t>
            </w:r>
          </w:p>
          <w:p w:rsidR="004017E8" w:rsidRPr="00986C7F" w:rsidRDefault="004017E8"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методика обучения школьников финансовой грамотности через организацию их проектной деятельности;</w:t>
            </w:r>
          </w:p>
          <w:p w:rsidR="004017E8" w:rsidRPr="00986C7F" w:rsidRDefault="004017E8" w:rsidP="004B5299">
            <w:pPr>
              <w:pStyle w:val="a4"/>
              <w:widowControl w:val="0"/>
              <w:numPr>
                <w:ilvl w:val="0"/>
                <w:numId w:val="25"/>
              </w:numPr>
              <w:shd w:val="clear" w:color="auto" w:fill="FFFFFF"/>
              <w:spacing w:before="40" w:after="20"/>
              <w:ind w:left="176" w:right="-57" w:hanging="142"/>
              <w:contextualSpacing w:val="0"/>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учебные модули для школьников по созданию проектов в сфере финансовой грамотности.</w:t>
            </w:r>
          </w:p>
        </w:tc>
        <w:tc>
          <w:tcPr>
            <w:tcW w:w="1559" w:type="dxa"/>
            <w:shd w:val="clear" w:color="auto" w:fill="auto"/>
            <w:vAlign w:val="center"/>
          </w:tcPr>
          <w:p w:rsidR="004017E8" w:rsidRPr="00986C7F" w:rsidRDefault="004017E8" w:rsidP="004B5299">
            <w:pPr>
              <w:pStyle w:val="ConsPlusNormal"/>
              <w:jc w:val="center"/>
              <w:rPr>
                <w:rFonts w:ascii="Times New Roman" w:hAnsi="Times New Roman" w:cs="Times New Roman"/>
                <w:sz w:val="22"/>
                <w:szCs w:val="22"/>
              </w:rPr>
            </w:pPr>
            <w:r w:rsidRPr="00986C7F">
              <w:rPr>
                <w:rFonts w:ascii="Times New Roman" w:hAnsi="Times New Roman" w:cs="Times New Roman"/>
                <w:sz w:val="22"/>
                <w:szCs w:val="22"/>
              </w:rPr>
              <w:t>нет</w:t>
            </w:r>
          </w:p>
        </w:tc>
      </w:tr>
      <w:tr w:rsidR="004017E8" w:rsidRPr="00986C7F" w:rsidTr="00F51D0C">
        <w:trPr>
          <w:trHeight w:val="871"/>
        </w:trPr>
        <w:tc>
          <w:tcPr>
            <w:tcW w:w="1305" w:type="dxa"/>
            <w:shd w:val="clear" w:color="auto" w:fill="auto"/>
            <w:vAlign w:val="center"/>
          </w:tcPr>
          <w:p w:rsidR="004017E8" w:rsidRPr="00986C7F" w:rsidRDefault="004017E8" w:rsidP="004C4A48">
            <w:pPr>
              <w:widowControl w:val="0"/>
              <w:ind w:left="-85" w:right="-85"/>
              <w:rPr>
                <w:rFonts w:ascii="Times New Roman" w:hAnsi="Times New Roman" w:cs="Times New Roman"/>
                <w:b/>
              </w:rPr>
            </w:pPr>
            <w:r w:rsidRPr="00986C7F">
              <w:rPr>
                <w:rFonts w:ascii="Times New Roman" w:eastAsia="Times New Roman" w:hAnsi="Times New Roman" w:cs="Times New Roman"/>
                <w:b/>
                <w:lang w:eastAsia="ja-JP"/>
              </w:rPr>
              <w:t>CQS-3.26</w:t>
            </w:r>
          </w:p>
        </w:tc>
        <w:tc>
          <w:tcPr>
            <w:tcW w:w="4096" w:type="dxa"/>
            <w:shd w:val="clear" w:color="auto" w:fill="auto"/>
            <w:vAlign w:val="center"/>
          </w:tcPr>
          <w:p w:rsidR="004017E8" w:rsidRPr="00986C7F" w:rsidRDefault="004017E8" w:rsidP="004B5299">
            <w:pPr>
              <w:widowControl w:val="0"/>
              <w:rPr>
                <w:rFonts w:ascii="Times New Roman" w:hAnsi="Times New Roman" w:cs="Times New Roman"/>
              </w:rPr>
            </w:pPr>
            <w:r w:rsidRPr="00986C7F">
              <w:rPr>
                <w:rFonts w:ascii="Times New Roman" w:eastAsia="Times New Roman" w:hAnsi="Times New Roman" w:cs="Times New Roman"/>
                <w:lang w:eastAsia="ja-JP"/>
              </w:rPr>
              <w:t>«Методическое обеспечение и консультационно-экспертная поддержка апробация модульных образовательных программ и прочих материалов, направленных на повышение финансовой грамотности школьников и учащихся учреждений среднего профессионального образования»</w:t>
            </w:r>
          </w:p>
        </w:tc>
        <w:tc>
          <w:tcPr>
            <w:tcW w:w="1985" w:type="dxa"/>
            <w:shd w:val="clear" w:color="auto" w:fill="auto"/>
            <w:vAlign w:val="center"/>
          </w:tcPr>
          <w:p w:rsidR="004017E8" w:rsidRPr="00986C7F" w:rsidRDefault="004017E8" w:rsidP="004B5299">
            <w:pPr>
              <w:widowControl w:val="0"/>
              <w:jc w:val="center"/>
              <w:rPr>
                <w:rFonts w:ascii="Times New Roman" w:hAnsi="Times New Roman" w:cs="Times New Roman"/>
              </w:rPr>
            </w:pPr>
            <w:r w:rsidRPr="00986C7F">
              <w:rPr>
                <w:rFonts w:ascii="Times New Roman" w:eastAsia="Times New Roman" w:hAnsi="Times New Roman" w:cs="Times New Roman"/>
                <w:bCs/>
              </w:rPr>
              <w:t>Институт стратегии развития образования РАО</w:t>
            </w:r>
          </w:p>
        </w:tc>
        <w:tc>
          <w:tcPr>
            <w:tcW w:w="7087" w:type="dxa"/>
            <w:shd w:val="clear" w:color="auto" w:fill="auto"/>
            <w:vAlign w:val="center"/>
          </w:tcPr>
          <w:p w:rsidR="004017E8" w:rsidRPr="00986C7F" w:rsidRDefault="004017E8" w:rsidP="004B5299">
            <w:pPr>
              <w:widowControl w:val="0"/>
              <w:numPr>
                <w:ilvl w:val="0"/>
                <w:numId w:val="26"/>
              </w:numPr>
              <w:spacing w:before="40" w:after="20"/>
              <w:ind w:left="176" w:right="-57" w:hanging="142"/>
              <w:rPr>
                <w:rFonts w:ascii="Times New Roman" w:hAnsi="Times New Roman" w:cs="Times New Roman"/>
                <w:color w:val="0D0D0D"/>
              </w:rPr>
            </w:pPr>
            <w:r w:rsidRPr="00986C7F">
              <w:rPr>
                <w:rFonts w:ascii="Times New Roman" w:hAnsi="Times New Roman" w:cs="Times New Roman"/>
                <w:color w:val="0D0D0D"/>
              </w:rPr>
              <w:t xml:space="preserve">Описание критериев экспертного анализа материалов для апробации (УМК, разработанных в рамках контракта </w:t>
            </w:r>
            <w:r w:rsidRPr="00986C7F">
              <w:rPr>
                <w:rFonts w:ascii="Times New Roman" w:eastAsia="Times New Roman" w:hAnsi="Times New Roman" w:cs="Times New Roman"/>
              </w:rPr>
              <w:t>QCBS-3</w:t>
            </w:r>
            <w:r w:rsidRPr="00986C7F">
              <w:rPr>
                <w:rFonts w:ascii="Times New Roman" w:hAnsi="Times New Roman" w:cs="Times New Roman"/>
                <w:color w:val="0D0D0D"/>
              </w:rPr>
              <w:t>.1);</w:t>
            </w:r>
          </w:p>
          <w:p w:rsidR="004017E8" w:rsidRPr="00986C7F" w:rsidRDefault="004017E8" w:rsidP="004B5299">
            <w:pPr>
              <w:widowControl w:val="0"/>
              <w:numPr>
                <w:ilvl w:val="0"/>
                <w:numId w:val="26"/>
              </w:numPr>
              <w:spacing w:before="40" w:after="20"/>
              <w:ind w:left="176" w:right="-57" w:hanging="142"/>
              <w:rPr>
                <w:rFonts w:ascii="Times New Roman" w:hAnsi="Times New Roman" w:cs="Times New Roman"/>
                <w:color w:val="0D0D0D"/>
              </w:rPr>
            </w:pPr>
            <w:r w:rsidRPr="00986C7F">
              <w:rPr>
                <w:rFonts w:ascii="Times New Roman" w:hAnsi="Times New Roman" w:cs="Times New Roman"/>
                <w:color w:val="0D0D0D"/>
              </w:rPr>
              <w:t xml:space="preserve">результаты экспертного анализа материалов для апробации (МК, разработанных в рамках контракта </w:t>
            </w:r>
            <w:r w:rsidRPr="00986C7F">
              <w:rPr>
                <w:rFonts w:ascii="Times New Roman" w:eastAsia="Times New Roman" w:hAnsi="Times New Roman" w:cs="Times New Roman"/>
              </w:rPr>
              <w:t>QCBS-3</w:t>
            </w:r>
            <w:r w:rsidRPr="00986C7F">
              <w:rPr>
                <w:rFonts w:ascii="Times New Roman" w:hAnsi="Times New Roman" w:cs="Times New Roman"/>
                <w:color w:val="0D0D0D"/>
              </w:rPr>
              <w:t>.1);</w:t>
            </w:r>
          </w:p>
          <w:p w:rsidR="004017E8" w:rsidRPr="00986C7F" w:rsidRDefault="004017E8" w:rsidP="004B5299">
            <w:pPr>
              <w:widowControl w:val="0"/>
              <w:numPr>
                <w:ilvl w:val="0"/>
                <w:numId w:val="26"/>
              </w:numPr>
              <w:spacing w:before="40" w:after="20"/>
              <w:ind w:left="176" w:right="-57" w:hanging="142"/>
              <w:rPr>
                <w:rFonts w:ascii="Times New Roman" w:hAnsi="Times New Roman" w:cs="Times New Roman"/>
                <w:color w:val="0D0D0D"/>
              </w:rPr>
            </w:pPr>
            <w:r w:rsidRPr="00986C7F">
              <w:rPr>
                <w:rFonts w:ascii="Times New Roman" w:hAnsi="Times New Roman" w:cs="Times New Roman"/>
                <w:color w:val="0D0D0D"/>
              </w:rPr>
              <w:t>описание задач апробации, общие подходы к отбору образовательных организаций, критерии отбора образовательных учреждений;</w:t>
            </w:r>
          </w:p>
          <w:p w:rsidR="004017E8" w:rsidRPr="00986C7F" w:rsidRDefault="004017E8" w:rsidP="004B5299">
            <w:pPr>
              <w:widowControl w:val="0"/>
              <w:numPr>
                <w:ilvl w:val="0"/>
                <w:numId w:val="26"/>
              </w:numPr>
              <w:spacing w:before="40" w:after="20"/>
              <w:ind w:left="176" w:right="-57" w:hanging="142"/>
              <w:rPr>
                <w:rFonts w:ascii="Times New Roman" w:eastAsia="Times New Roman" w:hAnsi="Times New Roman" w:cs="Times New Roman"/>
              </w:rPr>
            </w:pPr>
            <w:r w:rsidRPr="00986C7F">
              <w:rPr>
                <w:rFonts w:ascii="Times New Roman" w:eastAsia="Times New Roman" w:hAnsi="Times New Roman" w:cs="Times New Roman"/>
              </w:rPr>
              <w:t>инструментарий для проведения апробации, включающий:</w:t>
            </w:r>
          </w:p>
          <w:p w:rsidR="004017E8" w:rsidRPr="00986C7F" w:rsidRDefault="004017E8" w:rsidP="004B5299">
            <w:pPr>
              <w:widowControl w:val="0"/>
              <w:spacing w:before="40" w:after="20"/>
              <w:ind w:left="460" w:right="-57" w:hanging="142"/>
              <w:rPr>
                <w:rFonts w:ascii="Times New Roman" w:eastAsia="Times New Roman" w:hAnsi="Times New Roman" w:cs="Times New Roman"/>
                <w:bCs/>
                <w:iCs/>
              </w:rPr>
            </w:pPr>
            <w:r w:rsidRPr="00986C7F">
              <w:rPr>
                <w:rFonts w:ascii="Times New Roman" w:eastAsia="Times New Roman" w:hAnsi="Times New Roman" w:cs="Times New Roman"/>
                <w:bCs/>
                <w:iCs/>
              </w:rPr>
              <w:t>- анкеты и другие диагностические методики, предназначенные для использования при проведении апробации материалов,</w:t>
            </w:r>
          </w:p>
          <w:p w:rsidR="004017E8" w:rsidRPr="00986C7F" w:rsidRDefault="004017E8" w:rsidP="004B5299">
            <w:pPr>
              <w:widowControl w:val="0"/>
              <w:spacing w:before="40" w:after="20"/>
              <w:ind w:left="460" w:right="-57" w:hanging="142"/>
              <w:rPr>
                <w:rFonts w:ascii="Times New Roman" w:eastAsia="Times New Roman" w:hAnsi="Times New Roman" w:cs="Times New Roman"/>
                <w:bCs/>
                <w:iCs/>
              </w:rPr>
            </w:pPr>
            <w:r w:rsidRPr="00986C7F">
              <w:rPr>
                <w:rFonts w:ascii="Times New Roman" w:eastAsia="Times New Roman" w:hAnsi="Times New Roman" w:cs="Times New Roman"/>
                <w:bCs/>
                <w:iCs/>
              </w:rPr>
              <w:t>- описание методических писем и других материалов для направления в регионы с целью организации апробации</w:t>
            </w:r>
            <w:r w:rsidRPr="00986C7F">
              <w:rPr>
                <w:rFonts w:ascii="Times New Roman" w:eastAsia="Times New Roman" w:hAnsi="Times New Roman" w:cs="Times New Roman"/>
              </w:rPr>
              <w:t>;</w:t>
            </w:r>
          </w:p>
          <w:p w:rsidR="004017E8" w:rsidRPr="00986C7F" w:rsidRDefault="004017E8" w:rsidP="004B5299">
            <w:pPr>
              <w:widowControl w:val="0"/>
              <w:numPr>
                <w:ilvl w:val="0"/>
                <w:numId w:val="26"/>
              </w:numPr>
              <w:spacing w:before="40" w:after="20"/>
              <w:ind w:left="176" w:right="-57" w:hanging="142"/>
              <w:rPr>
                <w:rFonts w:ascii="Times New Roman" w:eastAsia="Times New Roman" w:hAnsi="Times New Roman" w:cs="Times New Roman"/>
              </w:rPr>
            </w:pPr>
            <w:r w:rsidRPr="00986C7F">
              <w:rPr>
                <w:rFonts w:ascii="Times New Roman" w:eastAsia="Times New Roman" w:hAnsi="Times New Roman" w:cs="Times New Roman"/>
              </w:rPr>
              <w:t>типовое техническое задание для образовательных учреждений, участвующих в апробации по указанию Региона;</w:t>
            </w:r>
          </w:p>
          <w:p w:rsidR="004017E8" w:rsidRPr="00986C7F" w:rsidRDefault="004017E8" w:rsidP="004B5299">
            <w:pPr>
              <w:widowControl w:val="0"/>
              <w:numPr>
                <w:ilvl w:val="0"/>
                <w:numId w:val="26"/>
              </w:numPr>
              <w:spacing w:before="40" w:after="20"/>
              <w:ind w:left="176" w:right="-57" w:hanging="142"/>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карта наблюдения педагога за формированием финансовых компетенций учащихся;</w:t>
            </w:r>
          </w:p>
          <w:p w:rsidR="004017E8" w:rsidRPr="00986C7F" w:rsidRDefault="004017E8" w:rsidP="004B5299">
            <w:pPr>
              <w:widowControl w:val="0"/>
              <w:numPr>
                <w:ilvl w:val="0"/>
                <w:numId w:val="26"/>
              </w:numPr>
              <w:spacing w:before="40" w:after="20"/>
              <w:ind w:left="176" w:right="-57" w:hanging="142"/>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 xml:space="preserve">опросник для учащихся, учителей и родителей, позволяющий выявить умения, </w:t>
            </w:r>
            <w:r w:rsidRPr="00986C7F">
              <w:rPr>
                <w:rFonts w:ascii="Times New Roman" w:eastAsia="Times New Roman" w:hAnsi="Times New Roman" w:cs="Times New Roman"/>
              </w:rPr>
              <w:t>важные для повышения финансовой грамотности</w:t>
            </w:r>
            <w:r w:rsidRPr="00986C7F">
              <w:rPr>
                <w:rFonts w:ascii="Times New Roman" w:eastAsia="Times New Roman" w:hAnsi="Times New Roman" w:cs="Times New Roman"/>
                <w:lang w:eastAsia="ru-RU"/>
              </w:rPr>
              <w:t>;</w:t>
            </w:r>
          </w:p>
          <w:p w:rsidR="004017E8" w:rsidRPr="00986C7F" w:rsidRDefault="004017E8" w:rsidP="004B5299">
            <w:pPr>
              <w:widowControl w:val="0"/>
              <w:numPr>
                <w:ilvl w:val="0"/>
                <w:numId w:val="26"/>
              </w:numPr>
              <w:spacing w:before="40" w:after="20"/>
              <w:ind w:left="176" w:right="-57" w:hanging="142"/>
              <w:rPr>
                <w:rFonts w:ascii="Times New Roman" w:eastAsia="Times New Roman" w:hAnsi="Times New Roman" w:cs="Times New Roman"/>
                <w:lang w:eastAsia="ru-RU"/>
              </w:rPr>
            </w:pPr>
            <w:r w:rsidRPr="00986C7F">
              <w:rPr>
                <w:rFonts w:ascii="Times New Roman" w:eastAsia="Times New Roman" w:hAnsi="Times New Roman" w:cs="Times New Roman"/>
                <w:lang w:eastAsia="ru-RU"/>
              </w:rPr>
              <w:t>инструментарий для проведения</w:t>
            </w:r>
            <w:r w:rsidRPr="00986C7F">
              <w:rPr>
                <w:rFonts w:ascii="Times New Roman" w:eastAsia="Times New Roman" w:hAnsi="Times New Roman" w:cs="Times New Roman"/>
                <w:color w:val="000000"/>
                <w:lang w:eastAsia="ru-RU"/>
              </w:rPr>
              <w:t xml:space="preserve"> фокус-групп.</w:t>
            </w:r>
          </w:p>
          <w:p w:rsidR="004017E8" w:rsidRPr="00986C7F" w:rsidRDefault="004017E8" w:rsidP="004B5299">
            <w:pPr>
              <w:widowControl w:val="0"/>
              <w:numPr>
                <w:ilvl w:val="0"/>
                <w:numId w:val="26"/>
              </w:numPr>
              <w:spacing w:before="40" w:after="20"/>
              <w:ind w:left="176" w:right="-57" w:hanging="142"/>
              <w:rPr>
                <w:rFonts w:ascii="Times New Roman" w:hAnsi="Times New Roman" w:cs="Times New Roman"/>
                <w:color w:val="0D0D0D"/>
              </w:rPr>
            </w:pPr>
            <w:r w:rsidRPr="00986C7F">
              <w:rPr>
                <w:rFonts w:ascii="Times New Roman" w:hAnsi="Times New Roman" w:cs="Times New Roman"/>
              </w:rPr>
              <w:t xml:space="preserve">рекомендации по совершенствованию </w:t>
            </w:r>
            <w:r w:rsidRPr="00986C7F">
              <w:rPr>
                <w:rFonts w:ascii="Times New Roman" w:hAnsi="Times New Roman" w:cs="Times New Roman"/>
                <w:color w:val="0D0D0D"/>
              </w:rPr>
              <w:t>учебных программ и материалов с целью повышения результативности их применения для формирования компетенций школьников в сфере финансовой грамотности.</w:t>
            </w:r>
          </w:p>
        </w:tc>
        <w:tc>
          <w:tcPr>
            <w:tcW w:w="1559" w:type="dxa"/>
            <w:shd w:val="clear" w:color="auto" w:fill="auto"/>
            <w:vAlign w:val="center"/>
          </w:tcPr>
          <w:p w:rsidR="004017E8" w:rsidRPr="00986C7F" w:rsidRDefault="004017E8" w:rsidP="004B5299">
            <w:pPr>
              <w:jc w:val="center"/>
              <w:rPr>
                <w:rFonts w:ascii="Times New Roman" w:hAnsi="Times New Roman" w:cs="Times New Roman"/>
                <w:color w:val="0D0D0D"/>
              </w:rPr>
            </w:pPr>
            <w:r w:rsidRPr="00986C7F">
              <w:rPr>
                <w:rFonts w:ascii="Times New Roman" w:hAnsi="Times New Roman" w:cs="Times New Roman"/>
                <w:color w:val="0D0D0D"/>
              </w:rPr>
              <w:t>нет</w:t>
            </w:r>
          </w:p>
        </w:tc>
      </w:tr>
      <w:tr w:rsidR="004017E8" w:rsidRPr="00986C7F" w:rsidTr="00F51D0C">
        <w:trPr>
          <w:trHeight w:val="1013"/>
        </w:trPr>
        <w:tc>
          <w:tcPr>
            <w:tcW w:w="1305" w:type="dxa"/>
            <w:shd w:val="clear" w:color="auto" w:fill="auto"/>
            <w:vAlign w:val="center"/>
          </w:tcPr>
          <w:p w:rsidR="004017E8" w:rsidRPr="00986C7F" w:rsidRDefault="00EF42AE" w:rsidP="004C4A48">
            <w:pPr>
              <w:widowControl w:val="0"/>
              <w:ind w:left="-85" w:right="-85"/>
              <w:rPr>
                <w:rFonts w:ascii="Times New Roman" w:eastAsia="Times New Roman" w:hAnsi="Times New Roman" w:cs="Times New Roman"/>
                <w:b/>
                <w:lang w:eastAsia="ja-JP"/>
              </w:rPr>
            </w:pPr>
            <w:bookmarkStart w:id="0" w:name="_GoBack" w:colFirst="4" w:colLast="4"/>
            <w:r>
              <w:rPr>
                <w:rFonts w:ascii="Times New Roman" w:eastAsia="Times New Roman" w:hAnsi="Times New Roman" w:cs="Times New Roman"/>
                <w:b/>
                <w:lang w:val="en-US" w:eastAsia="ja-JP"/>
              </w:rPr>
              <w:t>IC</w:t>
            </w:r>
            <w:r w:rsidR="004017E8" w:rsidRPr="00986C7F">
              <w:rPr>
                <w:rFonts w:ascii="Times New Roman" w:eastAsia="Times New Roman" w:hAnsi="Times New Roman" w:cs="Times New Roman"/>
                <w:b/>
                <w:lang w:eastAsia="ja-JP"/>
              </w:rPr>
              <w:t>-3.27</w:t>
            </w:r>
            <w:r>
              <w:rPr>
                <w:rFonts w:ascii="Times New Roman" w:eastAsia="Times New Roman" w:hAnsi="Times New Roman" w:cs="Times New Roman"/>
                <w:b/>
                <w:lang w:eastAsia="ja-JP"/>
              </w:rPr>
              <w:t>-3.32, 3.35, 3.38, 3.43, 3.44, 3.46-3.48, 1.36</w:t>
            </w:r>
          </w:p>
        </w:tc>
        <w:tc>
          <w:tcPr>
            <w:tcW w:w="4096" w:type="dxa"/>
            <w:shd w:val="clear" w:color="auto" w:fill="auto"/>
            <w:vAlign w:val="center"/>
          </w:tcPr>
          <w:p w:rsidR="004017E8" w:rsidRPr="00986C7F" w:rsidRDefault="004017E8" w:rsidP="00EF42AE">
            <w:pPr>
              <w:widowControl w:val="0"/>
              <w:rPr>
                <w:rFonts w:ascii="Times New Roman" w:eastAsia="Times New Roman" w:hAnsi="Times New Roman" w:cs="Times New Roman"/>
                <w:lang w:eastAsia="ja-JP"/>
              </w:rPr>
            </w:pPr>
            <w:r w:rsidRPr="00986C7F">
              <w:rPr>
                <w:rFonts w:ascii="Times New Roman" w:eastAsia="Times New Roman" w:hAnsi="Times New Roman" w:cs="Times New Roman"/>
                <w:lang w:eastAsia="ja-JP"/>
              </w:rPr>
              <w:t>Доработка УМК по итогам апробации</w:t>
            </w:r>
          </w:p>
        </w:tc>
        <w:tc>
          <w:tcPr>
            <w:tcW w:w="1985" w:type="dxa"/>
            <w:shd w:val="clear" w:color="auto" w:fill="auto"/>
            <w:vAlign w:val="center"/>
          </w:tcPr>
          <w:p w:rsidR="004017E8" w:rsidRPr="00986C7F" w:rsidRDefault="00EF42AE" w:rsidP="004B5299">
            <w:pPr>
              <w:widowControl w:val="0"/>
              <w:ind w:left="-57" w:right="-57"/>
              <w:jc w:val="center"/>
              <w:rPr>
                <w:rFonts w:ascii="Times New Roman" w:hAnsi="Times New Roman" w:cs="Times New Roman"/>
              </w:rPr>
            </w:pPr>
            <w:r>
              <w:rPr>
                <w:rFonts w:ascii="Times New Roman" w:hAnsi="Times New Roman" w:cs="Times New Roman"/>
              </w:rPr>
              <w:t>Индивидуальные консультанты</w:t>
            </w:r>
          </w:p>
        </w:tc>
        <w:tc>
          <w:tcPr>
            <w:tcW w:w="7087" w:type="dxa"/>
            <w:shd w:val="clear" w:color="auto" w:fill="auto"/>
            <w:vAlign w:val="center"/>
          </w:tcPr>
          <w:p w:rsidR="004017E8" w:rsidRPr="00986C7F" w:rsidRDefault="00EF42AE" w:rsidP="004B5299">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тексты</w:t>
            </w:r>
            <w:r w:rsidR="004017E8" w:rsidRPr="00986C7F">
              <w:rPr>
                <w:rFonts w:ascii="Times New Roman" w:hAnsi="Times New Roman" w:cs="Times New Roman"/>
                <w:sz w:val="22"/>
                <w:szCs w:val="22"/>
              </w:rPr>
              <w:t xml:space="preserve"> доработанных УМК, разработанных в рамка контракта </w:t>
            </w:r>
            <w:r w:rsidR="004017E8" w:rsidRPr="00986C7F">
              <w:rPr>
                <w:rFonts w:ascii="Times New Roman" w:eastAsia="Times New Roman" w:hAnsi="Times New Roman" w:cs="Times New Roman"/>
                <w:sz w:val="22"/>
                <w:szCs w:val="22"/>
                <w:lang w:val="en-US"/>
              </w:rPr>
              <w:t>FEFLP</w:t>
            </w:r>
            <w:r w:rsidR="004017E8" w:rsidRPr="00986C7F">
              <w:rPr>
                <w:rFonts w:ascii="Times New Roman" w:eastAsia="Times New Roman" w:hAnsi="Times New Roman" w:cs="Times New Roman"/>
                <w:sz w:val="22"/>
                <w:szCs w:val="22"/>
              </w:rPr>
              <w:t>/QCBS-3</w:t>
            </w:r>
            <w:r w:rsidR="004017E8" w:rsidRPr="00986C7F">
              <w:rPr>
                <w:rFonts w:ascii="Times New Roman" w:hAnsi="Times New Roman" w:cs="Times New Roman"/>
                <w:color w:val="0D0D0D"/>
                <w:sz w:val="22"/>
                <w:szCs w:val="22"/>
              </w:rPr>
              <w:t>.1</w:t>
            </w:r>
            <w:r w:rsidR="004017E8" w:rsidRPr="00986C7F">
              <w:rPr>
                <w:rFonts w:ascii="Times New Roman" w:hAnsi="Times New Roman" w:cs="Times New Roman"/>
                <w:sz w:val="22"/>
                <w:szCs w:val="22"/>
              </w:rPr>
              <w:t>.</w:t>
            </w:r>
          </w:p>
        </w:tc>
        <w:tc>
          <w:tcPr>
            <w:tcW w:w="1559" w:type="dxa"/>
            <w:shd w:val="clear" w:color="auto" w:fill="auto"/>
            <w:vAlign w:val="center"/>
          </w:tcPr>
          <w:p w:rsidR="004017E8" w:rsidRPr="00986C7F" w:rsidRDefault="00B8760A" w:rsidP="004B5299">
            <w:pPr>
              <w:pStyle w:val="ConsPlusNormal"/>
              <w:jc w:val="center"/>
              <w:rPr>
                <w:rFonts w:ascii="Times New Roman" w:hAnsi="Times New Roman" w:cs="Times New Roman"/>
                <w:sz w:val="22"/>
                <w:szCs w:val="22"/>
              </w:rPr>
            </w:pPr>
            <w:r w:rsidRPr="00986C7F">
              <w:rPr>
                <w:rFonts w:ascii="Times New Roman" w:hAnsi="Times New Roman" w:cs="Times New Roman"/>
                <w:sz w:val="22"/>
                <w:szCs w:val="22"/>
              </w:rPr>
              <w:t>Н</w:t>
            </w:r>
            <w:r w:rsidR="004017E8" w:rsidRPr="00986C7F">
              <w:rPr>
                <w:rFonts w:ascii="Times New Roman" w:hAnsi="Times New Roman" w:cs="Times New Roman"/>
                <w:sz w:val="22"/>
                <w:szCs w:val="22"/>
              </w:rPr>
              <w:t>ет</w:t>
            </w:r>
          </w:p>
        </w:tc>
      </w:tr>
      <w:tr w:rsidR="00B8760A" w:rsidRPr="00986C7F" w:rsidTr="00F51D0C">
        <w:trPr>
          <w:trHeight w:val="1013"/>
        </w:trPr>
        <w:tc>
          <w:tcPr>
            <w:tcW w:w="1305" w:type="dxa"/>
            <w:shd w:val="clear" w:color="auto" w:fill="auto"/>
            <w:vAlign w:val="center"/>
          </w:tcPr>
          <w:p w:rsidR="00B8760A" w:rsidRDefault="00B8760A" w:rsidP="004C4A48">
            <w:pPr>
              <w:widowControl w:val="0"/>
              <w:ind w:left="-85" w:right="-85"/>
              <w:rPr>
                <w:rFonts w:ascii="Times New Roman" w:eastAsia="Times New Roman" w:hAnsi="Times New Roman" w:cs="Times New Roman"/>
                <w:b/>
                <w:lang w:val="en-US" w:eastAsia="ja-JP"/>
              </w:rPr>
            </w:pPr>
            <w:r w:rsidRPr="00B8760A">
              <w:rPr>
                <w:rFonts w:ascii="Times New Roman" w:eastAsia="Times New Roman" w:hAnsi="Times New Roman" w:cs="Times New Roman"/>
                <w:b/>
                <w:lang w:eastAsia="ja-JP"/>
              </w:rPr>
              <w:t>QCBS-3.37</w:t>
            </w:r>
          </w:p>
        </w:tc>
        <w:tc>
          <w:tcPr>
            <w:tcW w:w="4096" w:type="dxa"/>
            <w:shd w:val="clear" w:color="auto" w:fill="auto"/>
            <w:vAlign w:val="center"/>
          </w:tcPr>
          <w:p w:rsidR="00B8760A" w:rsidRPr="00B8760A" w:rsidRDefault="00B8760A" w:rsidP="00B8760A">
            <w:pPr>
              <w:widowControl w:val="0"/>
              <w:rPr>
                <w:rFonts w:ascii="Times New Roman" w:eastAsia="Times New Roman" w:hAnsi="Times New Roman" w:cs="Times New Roman"/>
                <w:lang w:eastAsia="ja-JP"/>
              </w:rPr>
            </w:pPr>
            <w:r w:rsidRPr="00B8760A">
              <w:rPr>
                <w:rFonts w:ascii="Times New Roman" w:eastAsia="Times New Roman" w:hAnsi="Times New Roman" w:cs="Times New Roman"/>
                <w:lang w:eastAsia="ja-JP"/>
              </w:rPr>
              <w:t>«Обучение сельских учителей финансовой грамотности и методике проведения просветительской работы с сельским населением»</w:t>
            </w:r>
          </w:p>
          <w:p w:rsidR="00B8760A" w:rsidRPr="00986C7F" w:rsidRDefault="00B8760A" w:rsidP="00B8760A">
            <w:pPr>
              <w:widowControl w:val="0"/>
              <w:rPr>
                <w:rFonts w:ascii="Times New Roman" w:eastAsia="Times New Roman" w:hAnsi="Times New Roman" w:cs="Times New Roman"/>
                <w:lang w:eastAsia="ja-JP"/>
              </w:rPr>
            </w:pPr>
          </w:p>
        </w:tc>
        <w:tc>
          <w:tcPr>
            <w:tcW w:w="1985" w:type="dxa"/>
            <w:shd w:val="clear" w:color="auto" w:fill="auto"/>
            <w:vAlign w:val="center"/>
          </w:tcPr>
          <w:p w:rsidR="00B8760A" w:rsidRPr="00B8760A" w:rsidRDefault="00B8760A" w:rsidP="004B5299">
            <w:pPr>
              <w:widowControl w:val="0"/>
              <w:ind w:left="-57" w:right="-57"/>
              <w:jc w:val="center"/>
              <w:rPr>
                <w:rFonts w:ascii="Times New Roman" w:hAnsi="Times New Roman" w:cs="Times New Roman"/>
              </w:rPr>
            </w:pPr>
            <w:r w:rsidRPr="00B8760A">
              <w:rPr>
                <w:rFonts w:ascii="Times New Roman" w:hAnsi="Times New Roman" w:cs="Times New Roman"/>
              </w:rPr>
              <w:t>ФГАОУ ВО «ЮФУ»</w:t>
            </w:r>
          </w:p>
          <w:p w:rsidR="00B8760A" w:rsidRDefault="00B8760A" w:rsidP="004B5299">
            <w:pPr>
              <w:widowControl w:val="0"/>
              <w:ind w:left="-57" w:right="-57"/>
              <w:jc w:val="center"/>
              <w:rPr>
                <w:rFonts w:ascii="Times New Roman" w:hAnsi="Times New Roman" w:cs="Times New Roman"/>
              </w:rPr>
            </w:pPr>
            <w:r w:rsidRPr="00B8760A">
              <w:rPr>
                <w:rFonts w:ascii="Times New Roman" w:hAnsi="Times New Roman" w:cs="Times New Roman"/>
              </w:rPr>
              <w:t>АНО «ИДПО «МФЦ»»</w:t>
            </w:r>
          </w:p>
        </w:tc>
        <w:tc>
          <w:tcPr>
            <w:tcW w:w="7087" w:type="dxa"/>
            <w:shd w:val="clear" w:color="auto" w:fill="auto"/>
            <w:vAlign w:val="center"/>
          </w:tcPr>
          <w:p w:rsidR="00B8760A" w:rsidRDefault="00B8760A" w:rsidP="004B5299">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Программы и учебно-методические материал для обучения сельских учителей</w:t>
            </w:r>
          </w:p>
        </w:tc>
        <w:tc>
          <w:tcPr>
            <w:tcW w:w="1559" w:type="dxa"/>
            <w:shd w:val="clear" w:color="auto" w:fill="auto"/>
            <w:vAlign w:val="center"/>
          </w:tcPr>
          <w:p w:rsidR="00B8760A" w:rsidRPr="00986C7F" w:rsidRDefault="00B8760A" w:rsidP="004B5299">
            <w:pPr>
              <w:pStyle w:val="ConsPlusNormal"/>
              <w:jc w:val="center"/>
              <w:rPr>
                <w:rFonts w:ascii="Times New Roman" w:hAnsi="Times New Roman" w:cs="Times New Roman"/>
                <w:sz w:val="22"/>
                <w:szCs w:val="22"/>
              </w:rPr>
            </w:pPr>
            <w:r>
              <w:rPr>
                <w:rFonts w:ascii="Times New Roman" w:hAnsi="Times New Roman" w:cs="Times New Roman"/>
                <w:sz w:val="22"/>
                <w:szCs w:val="22"/>
              </w:rPr>
              <w:t>Да, планируется доработка по результатам использования</w:t>
            </w:r>
          </w:p>
        </w:tc>
      </w:tr>
      <w:tr w:rsidR="00B8760A" w:rsidRPr="00986C7F" w:rsidTr="00F51D0C">
        <w:trPr>
          <w:trHeight w:val="1013"/>
        </w:trPr>
        <w:tc>
          <w:tcPr>
            <w:tcW w:w="1305" w:type="dxa"/>
            <w:shd w:val="clear" w:color="auto" w:fill="auto"/>
            <w:vAlign w:val="center"/>
          </w:tcPr>
          <w:p w:rsidR="00B8760A" w:rsidRPr="00B8760A" w:rsidRDefault="00B8760A" w:rsidP="004C4A48">
            <w:pPr>
              <w:widowControl w:val="0"/>
              <w:ind w:left="-85" w:right="-85"/>
              <w:rPr>
                <w:rFonts w:ascii="Times New Roman" w:eastAsia="Times New Roman" w:hAnsi="Times New Roman" w:cs="Times New Roman"/>
                <w:b/>
                <w:lang w:eastAsia="ja-JP"/>
              </w:rPr>
            </w:pPr>
            <w:r w:rsidRPr="007F19F6">
              <w:rPr>
                <w:rFonts w:ascii="Times New Roman" w:eastAsia="Times New Roman" w:hAnsi="Times New Roman" w:cs="Times New Roman"/>
                <w:b/>
                <w:lang w:eastAsia="ja-JP"/>
              </w:rPr>
              <w:t>CQS-3.49</w:t>
            </w:r>
          </w:p>
        </w:tc>
        <w:tc>
          <w:tcPr>
            <w:tcW w:w="4096" w:type="dxa"/>
            <w:shd w:val="clear" w:color="auto" w:fill="auto"/>
            <w:vAlign w:val="center"/>
          </w:tcPr>
          <w:p w:rsidR="00B8760A" w:rsidRPr="00B8760A" w:rsidRDefault="00B8760A" w:rsidP="001401C4">
            <w:pPr>
              <w:widowControl w:val="0"/>
              <w:rPr>
                <w:rFonts w:ascii="Times New Roman" w:eastAsia="Times New Roman" w:hAnsi="Times New Roman" w:cs="Times New Roman"/>
                <w:lang w:eastAsia="ja-JP"/>
              </w:rPr>
            </w:pPr>
            <w:r w:rsidRPr="00B8760A">
              <w:rPr>
                <w:rFonts w:ascii="Times New Roman" w:eastAsia="Times New Roman" w:hAnsi="Times New Roman" w:cs="Times New Roman"/>
                <w:lang w:eastAsia="ja-JP"/>
              </w:rPr>
              <w:t>«Разработка учебно-методических материалов по финансовой грамотности для использования в курсах всеобщей истории и истории России основного и среднего общего образования, включая цифровые образовательные ресурсы»</w:t>
            </w:r>
          </w:p>
        </w:tc>
        <w:tc>
          <w:tcPr>
            <w:tcW w:w="1985" w:type="dxa"/>
            <w:shd w:val="clear" w:color="auto" w:fill="auto"/>
            <w:vAlign w:val="center"/>
          </w:tcPr>
          <w:p w:rsidR="00B8760A" w:rsidRPr="00B8760A" w:rsidRDefault="00B8760A" w:rsidP="004B5299">
            <w:pPr>
              <w:widowControl w:val="0"/>
              <w:ind w:left="-57" w:right="-57"/>
              <w:jc w:val="center"/>
              <w:rPr>
                <w:rFonts w:ascii="Times New Roman" w:hAnsi="Times New Roman" w:cs="Times New Roman"/>
              </w:rPr>
            </w:pPr>
            <w:r w:rsidRPr="00B8760A">
              <w:rPr>
                <w:rFonts w:ascii="Times New Roman" w:hAnsi="Times New Roman" w:cs="Times New Roman"/>
              </w:rPr>
              <w:t>АйТи Агентство ОСЗ</w:t>
            </w:r>
          </w:p>
        </w:tc>
        <w:tc>
          <w:tcPr>
            <w:tcW w:w="7087" w:type="dxa"/>
            <w:shd w:val="clear" w:color="auto" w:fill="auto"/>
            <w:vAlign w:val="center"/>
          </w:tcPr>
          <w:p w:rsidR="00B8760A" w:rsidRDefault="00B8760A" w:rsidP="004B5299">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 xml:space="preserve">Учебные и методические материалы для интеграции элементов финансовой грамотности в курс </w:t>
            </w:r>
            <w:r w:rsidRPr="00B8760A">
              <w:rPr>
                <w:rFonts w:ascii="Times New Roman" w:eastAsia="Times New Roman" w:hAnsi="Times New Roman" w:cs="Times New Roman"/>
                <w:sz w:val="22"/>
                <w:szCs w:val="22"/>
                <w:lang w:eastAsia="ja-JP"/>
              </w:rPr>
              <w:t>всеобщей истории и истории России</w:t>
            </w:r>
            <w:r>
              <w:rPr>
                <w:rFonts w:ascii="Times New Roman" w:hAnsi="Times New Roman" w:cs="Times New Roman"/>
                <w:sz w:val="22"/>
                <w:szCs w:val="22"/>
              </w:rPr>
              <w:t xml:space="preserve"> общего образования</w:t>
            </w:r>
          </w:p>
          <w:p w:rsidR="00B8760A" w:rsidRDefault="00B8760A" w:rsidP="001401C4">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 xml:space="preserve">Учебные и методические материалы для подготовки преподавателей к использованию материалов, позволяющих интегрировать элементы финансовой грамотности в курс </w:t>
            </w:r>
            <w:r w:rsidRPr="00B8760A">
              <w:rPr>
                <w:rFonts w:ascii="Times New Roman" w:eastAsia="Times New Roman" w:hAnsi="Times New Roman" w:cs="Times New Roman"/>
                <w:sz w:val="22"/>
                <w:szCs w:val="22"/>
                <w:lang w:eastAsia="ja-JP"/>
              </w:rPr>
              <w:t>всеобщей истории и истории России</w:t>
            </w:r>
            <w:r>
              <w:rPr>
                <w:rFonts w:ascii="Times New Roman" w:hAnsi="Times New Roman" w:cs="Times New Roman"/>
                <w:sz w:val="22"/>
                <w:szCs w:val="22"/>
              </w:rPr>
              <w:t xml:space="preserve"> общего образования</w:t>
            </w:r>
          </w:p>
        </w:tc>
        <w:tc>
          <w:tcPr>
            <w:tcW w:w="1559" w:type="dxa"/>
            <w:shd w:val="clear" w:color="auto" w:fill="auto"/>
            <w:vAlign w:val="center"/>
          </w:tcPr>
          <w:p w:rsidR="00B8760A" w:rsidRDefault="00B8760A" w:rsidP="004B5299">
            <w:pPr>
              <w:pStyle w:val="ConsPlusNormal"/>
              <w:jc w:val="center"/>
              <w:rPr>
                <w:rFonts w:ascii="Times New Roman" w:hAnsi="Times New Roman" w:cs="Times New Roman"/>
                <w:sz w:val="22"/>
                <w:szCs w:val="22"/>
              </w:rPr>
            </w:pPr>
            <w:r>
              <w:rPr>
                <w:rFonts w:ascii="Times New Roman" w:hAnsi="Times New Roman" w:cs="Times New Roman"/>
                <w:sz w:val="22"/>
                <w:szCs w:val="22"/>
              </w:rPr>
              <w:t>Нет</w:t>
            </w:r>
          </w:p>
        </w:tc>
      </w:tr>
      <w:bookmarkEnd w:id="0"/>
      <w:tr w:rsidR="00B8760A" w:rsidRPr="00986C7F" w:rsidTr="00F51D0C">
        <w:trPr>
          <w:trHeight w:val="1013"/>
        </w:trPr>
        <w:tc>
          <w:tcPr>
            <w:tcW w:w="1305" w:type="dxa"/>
            <w:shd w:val="clear" w:color="auto" w:fill="auto"/>
            <w:vAlign w:val="center"/>
          </w:tcPr>
          <w:p w:rsidR="00B8760A" w:rsidRPr="00B8760A" w:rsidRDefault="007F19F6" w:rsidP="004C4A48">
            <w:pPr>
              <w:widowControl w:val="0"/>
              <w:ind w:left="-85" w:right="-85"/>
              <w:rPr>
                <w:rFonts w:ascii="Times New Roman" w:eastAsia="Times New Roman" w:hAnsi="Times New Roman" w:cs="Times New Roman"/>
                <w:b/>
                <w:lang w:eastAsia="ja-JP"/>
              </w:rPr>
            </w:pPr>
            <w:r w:rsidRPr="007F19F6">
              <w:rPr>
                <w:rFonts w:ascii="Times New Roman" w:eastAsia="Times New Roman" w:hAnsi="Times New Roman" w:cs="Times New Roman"/>
                <w:b/>
                <w:lang w:eastAsia="ja-JP"/>
              </w:rPr>
              <w:t>CQS-3.</w:t>
            </w:r>
            <w:r>
              <w:rPr>
                <w:rFonts w:ascii="Times New Roman" w:eastAsia="Times New Roman" w:hAnsi="Times New Roman" w:cs="Times New Roman"/>
                <w:b/>
                <w:lang w:eastAsia="ja-JP"/>
              </w:rPr>
              <w:t>50</w:t>
            </w:r>
          </w:p>
        </w:tc>
        <w:tc>
          <w:tcPr>
            <w:tcW w:w="4096" w:type="dxa"/>
            <w:shd w:val="clear" w:color="auto" w:fill="auto"/>
            <w:vAlign w:val="center"/>
          </w:tcPr>
          <w:p w:rsidR="00B8760A" w:rsidRPr="001401C4" w:rsidRDefault="007F19F6" w:rsidP="001401C4">
            <w:pPr>
              <w:widowControl w:val="0"/>
              <w:rPr>
                <w:rFonts w:ascii="Times New Roman" w:eastAsia="Times New Roman" w:hAnsi="Times New Roman" w:cs="Times New Roman"/>
                <w:lang w:eastAsia="ja-JP"/>
              </w:rPr>
            </w:pPr>
            <w:r w:rsidRPr="007F19F6">
              <w:rPr>
                <w:rFonts w:ascii="Times New Roman" w:eastAsia="Times New Roman" w:hAnsi="Times New Roman" w:cs="Times New Roman"/>
                <w:lang w:eastAsia="ja-JP"/>
              </w:rPr>
              <w:t>«Разработка учебно-методических материалов по финансовой грамотности для использования в курсе информатики основного и среднего общего образования, включая цифровые образовательные ресурсы»</w:t>
            </w:r>
          </w:p>
        </w:tc>
        <w:tc>
          <w:tcPr>
            <w:tcW w:w="1985" w:type="dxa"/>
            <w:shd w:val="clear" w:color="auto" w:fill="auto"/>
            <w:vAlign w:val="center"/>
          </w:tcPr>
          <w:p w:rsidR="00B8760A" w:rsidRPr="007F19F6" w:rsidRDefault="007F19F6" w:rsidP="004B5299">
            <w:pPr>
              <w:widowControl w:val="0"/>
              <w:ind w:left="-57" w:right="-57"/>
              <w:jc w:val="center"/>
              <w:rPr>
                <w:rFonts w:ascii="Times New Roman" w:hAnsi="Times New Roman" w:cs="Times New Roman"/>
              </w:rPr>
            </w:pPr>
            <w:r w:rsidRPr="007F19F6">
              <w:rPr>
                <w:rFonts w:ascii="Times New Roman" w:hAnsi="Times New Roman" w:cs="Times New Roman"/>
              </w:rPr>
              <w:t>НОУ МЦНМО</w:t>
            </w:r>
          </w:p>
          <w:p w:rsidR="007F19F6" w:rsidRPr="00040339" w:rsidRDefault="007F19F6" w:rsidP="004B5299">
            <w:pPr>
              <w:widowControl w:val="0"/>
              <w:ind w:left="-57" w:right="-57"/>
              <w:jc w:val="center"/>
              <w:rPr>
                <w:spacing w:val="-3"/>
              </w:rPr>
            </w:pPr>
            <w:r w:rsidRPr="007F19F6">
              <w:rPr>
                <w:rFonts w:ascii="Times New Roman" w:hAnsi="Times New Roman" w:cs="Times New Roman"/>
              </w:rPr>
              <w:t>ЗАО «ПАКК</w:t>
            </w:r>
          </w:p>
        </w:tc>
        <w:tc>
          <w:tcPr>
            <w:tcW w:w="7087" w:type="dxa"/>
            <w:shd w:val="clear" w:color="auto" w:fill="auto"/>
            <w:vAlign w:val="center"/>
          </w:tcPr>
          <w:p w:rsidR="00B8760A" w:rsidRDefault="00B8760A" w:rsidP="00B8760A">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Учебные и методические материалы для интеграции элементов финансовой грамотности в курс информатики общего образования</w:t>
            </w:r>
          </w:p>
          <w:p w:rsidR="00B8760A" w:rsidRDefault="00B8760A" w:rsidP="001401C4">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Учебные и методические материалы для подготовки преподавателей к использованию материалов, позволяющих интегрировать элементы финансовой грамотности в курс информатики общего образования</w:t>
            </w:r>
          </w:p>
        </w:tc>
        <w:tc>
          <w:tcPr>
            <w:tcW w:w="1559" w:type="dxa"/>
            <w:shd w:val="clear" w:color="auto" w:fill="auto"/>
            <w:vAlign w:val="center"/>
          </w:tcPr>
          <w:p w:rsidR="00B8760A" w:rsidRDefault="00B8760A" w:rsidP="00B8760A">
            <w:pPr>
              <w:pStyle w:val="ConsPlusNormal"/>
              <w:jc w:val="center"/>
              <w:rPr>
                <w:rFonts w:ascii="Times New Roman" w:hAnsi="Times New Roman" w:cs="Times New Roman"/>
                <w:sz w:val="22"/>
                <w:szCs w:val="22"/>
              </w:rPr>
            </w:pPr>
            <w:r>
              <w:rPr>
                <w:rFonts w:ascii="Times New Roman" w:hAnsi="Times New Roman" w:cs="Times New Roman"/>
                <w:sz w:val="22"/>
                <w:szCs w:val="22"/>
              </w:rPr>
              <w:t>Нет</w:t>
            </w:r>
          </w:p>
        </w:tc>
      </w:tr>
      <w:tr w:rsidR="007F19F6" w:rsidRPr="00986C7F" w:rsidTr="007F19F6">
        <w:trPr>
          <w:trHeight w:val="273"/>
        </w:trPr>
        <w:tc>
          <w:tcPr>
            <w:tcW w:w="1305" w:type="dxa"/>
            <w:shd w:val="clear" w:color="auto" w:fill="auto"/>
            <w:vAlign w:val="center"/>
          </w:tcPr>
          <w:p w:rsidR="007F19F6" w:rsidRPr="008C34C1" w:rsidRDefault="00907EB5" w:rsidP="004C4A48">
            <w:pPr>
              <w:widowControl w:val="0"/>
              <w:ind w:left="-85" w:right="-85"/>
              <w:rPr>
                <w:b/>
                <w:caps/>
              </w:rPr>
            </w:pPr>
            <w:r w:rsidRPr="007F19F6">
              <w:rPr>
                <w:rFonts w:ascii="Times New Roman" w:eastAsia="Times New Roman" w:hAnsi="Times New Roman" w:cs="Times New Roman"/>
                <w:b/>
                <w:lang w:eastAsia="ja-JP"/>
              </w:rPr>
              <w:t>CQS-3.</w:t>
            </w:r>
            <w:r>
              <w:rPr>
                <w:rFonts w:ascii="Times New Roman" w:eastAsia="Times New Roman" w:hAnsi="Times New Roman" w:cs="Times New Roman"/>
                <w:b/>
                <w:lang w:eastAsia="ja-JP"/>
              </w:rPr>
              <w:t>57</w:t>
            </w:r>
          </w:p>
        </w:tc>
        <w:tc>
          <w:tcPr>
            <w:tcW w:w="4096" w:type="dxa"/>
            <w:shd w:val="clear" w:color="auto" w:fill="auto"/>
            <w:vAlign w:val="center"/>
          </w:tcPr>
          <w:p w:rsidR="007F19F6" w:rsidRPr="007F19F6" w:rsidRDefault="00907EB5" w:rsidP="001401C4">
            <w:pPr>
              <w:widowControl w:val="0"/>
              <w:rPr>
                <w:rFonts w:ascii="Times New Roman" w:eastAsia="Times New Roman" w:hAnsi="Times New Roman" w:cs="Times New Roman"/>
                <w:lang w:eastAsia="ja-JP"/>
              </w:rPr>
            </w:pPr>
            <w:r w:rsidRPr="00907EB5">
              <w:rPr>
                <w:rFonts w:ascii="Times New Roman" w:eastAsia="Times New Roman" w:hAnsi="Times New Roman" w:cs="Times New Roman"/>
                <w:lang w:eastAsia="ja-JP"/>
              </w:rPr>
              <w:t>Проведение всероссийских игр-квестов и сити-квестов по финансовой грамотности для детей и молодежи</w:t>
            </w:r>
          </w:p>
        </w:tc>
        <w:tc>
          <w:tcPr>
            <w:tcW w:w="1985" w:type="dxa"/>
            <w:shd w:val="clear" w:color="auto" w:fill="auto"/>
            <w:vAlign w:val="center"/>
          </w:tcPr>
          <w:p w:rsidR="007F19F6" w:rsidRPr="007F19F6" w:rsidRDefault="00907EB5" w:rsidP="004B5299">
            <w:pPr>
              <w:widowControl w:val="0"/>
              <w:ind w:left="-57" w:right="-57"/>
              <w:jc w:val="center"/>
              <w:rPr>
                <w:rFonts w:ascii="Times New Roman" w:hAnsi="Times New Roman" w:cs="Times New Roman"/>
              </w:rPr>
            </w:pPr>
            <w:r>
              <w:rPr>
                <w:rFonts w:ascii="Times New Roman" w:hAnsi="Times New Roman" w:cs="Times New Roman"/>
              </w:rPr>
              <w:t>Нет данных</w:t>
            </w:r>
          </w:p>
        </w:tc>
        <w:tc>
          <w:tcPr>
            <w:tcW w:w="7087" w:type="dxa"/>
            <w:shd w:val="clear" w:color="auto" w:fill="auto"/>
            <w:vAlign w:val="center"/>
          </w:tcPr>
          <w:p w:rsidR="007F19F6" w:rsidRDefault="00907EB5" w:rsidP="004B5299">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 xml:space="preserve">Методические рекомендации по разработке </w:t>
            </w:r>
            <w:r w:rsidRPr="00907EB5">
              <w:rPr>
                <w:rFonts w:ascii="Times New Roman" w:eastAsia="Times New Roman" w:hAnsi="Times New Roman" w:cs="Times New Roman"/>
                <w:sz w:val="22"/>
                <w:szCs w:val="22"/>
                <w:lang w:eastAsia="ja-JP"/>
              </w:rPr>
              <w:t>игр-квестов и сити-квестов по финансовой грамотности для детей и молодежи</w:t>
            </w:r>
          </w:p>
        </w:tc>
        <w:tc>
          <w:tcPr>
            <w:tcW w:w="1559" w:type="dxa"/>
            <w:shd w:val="clear" w:color="auto" w:fill="auto"/>
            <w:vAlign w:val="center"/>
          </w:tcPr>
          <w:p w:rsidR="007F19F6" w:rsidRDefault="00907EB5" w:rsidP="004B5299">
            <w:pPr>
              <w:pStyle w:val="ConsPlusNormal"/>
              <w:jc w:val="center"/>
              <w:rPr>
                <w:rFonts w:ascii="Times New Roman" w:hAnsi="Times New Roman" w:cs="Times New Roman"/>
                <w:sz w:val="22"/>
                <w:szCs w:val="22"/>
              </w:rPr>
            </w:pPr>
            <w:r>
              <w:rPr>
                <w:rFonts w:ascii="Times New Roman" w:hAnsi="Times New Roman" w:cs="Times New Roman"/>
                <w:sz w:val="22"/>
                <w:szCs w:val="22"/>
              </w:rPr>
              <w:t>Нет</w:t>
            </w:r>
          </w:p>
        </w:tc>
      </w:tr>
      <w:tr w:rsidR="00B8760A" w:rsidRPr="00986C7F" w:rsidTr="007F19F6">
        <w:trPr>
          <w:trHeight w:val="273"/>
        </w:trPr>
        <w:tc>
          <w:tcPr>
            <w:tcW w:w="1305" w:type="dxa"/>
            <w:shd w:val="clear" w:color="auto" w:fill="auto"/>
            <w:vAlign w:val="center"/>
          </w:tcPr>
          <w:p w:rsidR="00B8760A" w:rsidRPr="00B8760A" w:rsidRDefault="007F19F6" w:rsidP="004C4A48">
            <w:pPr>
              <w:widowControl w:val="0"/>
              <w:ind w:left="-85" w:right="-85"/>
              <w:rPr>
                <w:rFonts w:ascii="Times New Roman" w:eastAsia="Times New Roman" w:hAnsi="Times New Roman" w:cs="Times New Roman"/>
                <w:b/>
                <w:lang w:eastAsia="ja-JP"/>
              </w:rPr>
            </w:pPr>
            <w:r w:rsidRPr="00907EB5">
              <w:rPr>
                <w:rFonts w:ascii="Times New Roman" w:eastAsia="Times New Roman" w:hAnsi="Times New Roman" w:cs="Times New Roman"/>
                <w:b/>
                <w:lang w:eastAsia="ja-JP"/>
              </w:rPr>
              <w:t>QCBS-3.59</w:t>
            </w:r>
          </w:p>
        </w:tc>
        <w:tc>
          <w:tcPr>
            <w:tcW w:w="4096" w:type="dxa"/>
            <w:shd w:val="clear" w:color="auto" w:fill="auto"/>
            <w:vAlign w:val="center"/>
          </w:tcPr>
          <w:p w:rsidR="00B8760A" w:rsidRPr="007F19F6" w:rsidRDefault="007F19F6" w:rsidP="001401C4">
            <w:pPr>
              <w:widowControl w:val="0"/>
              <w:rPr>
                <w:rFonts w:ascii="Times New Roman" w:eastAsia="Times New Roman" w:hAnsi="Times New Roman" w:cs="Times New Roman"/>
                <w:lang w:eastAsia="ja-JP"/>
              </w:rPr>
            </w:pPr>
            <w:r w:rsidRPr="007F19F6">
              <w:rPr>
                <w:rFonts w:ascii="Times New Roman" w:eastAsia="Times New Roman" w:hAnsi="Times New Roman" w:cs="Times New Roman"/>
                <w:lang w:eastAsia="ja-JP"/>
              </w:rPr>
              <w:t>Разработка материалов по финансовой грамотности для обучающихся с ограниченными</w:t>
            </w:r>
            <w:r w:rsidR="001401C4">
              <w:rPr>
                <w:rFonts w:ascii="Times New Roman" w:eastAsia="Times New Roman" w:hAnsi="Times New Roman" w:cs="Times New Roman"/>
                <w:lang w:eastAsia="ja-JP"/>
              </w:rPr>
              <w:t xml:space="preserve"> </w:t>
            </w:r>
            <w:r w:rsidRPr="007F19F6">
              <w:rPr>
                <w:rFonts w:ascii="Times New Roman" w:eastAsia="Times New Roman" w:hAnsi="Times New Roman" w:cs="Times New Roman"/>
                <w:lang w:eastAsia="ja-JP"/>
              </w:rPr>
              <w:t xml:space="preserve"> возможностями здоровья, включая обучающихся с интеллектуальными нарушениями</w:t>
            </w:r>
          </w:p>
        </w:tc>
        <w:tc>
          <w:tcPr>
            <w:tcW w:w="1985" w:type="dxa"/>
            <w:shd w:val="clear" w:color="auto" w:fill="auto"/>
            <w:vAlign w:val="center"/>
          </w:tcPr>
          <w:p w:rsidR="00B8760A" w:rsidRPr="00040339" w:rsidRDefault="00907EB5" w:rsidP="004B5299">
            <w:pPr>
              <w:widowControl w:val="0"/>
              <w:ind w:left="-57" w:right="-57"/>
              <w:jc w:val="center"/>
              <w:rPr>
                <w:spacing w:val="-3"/>
              </w:rPr>
            </w:pPr>
            <w:r>
              <w:rPr>
                <w:rFonts w:ascii="Times New Roman" w:hAnsi="Times New Roman" w:cs="Times New Roman"/>
              </w:rPr>
              <w:t>Нет данных</w:t>
            </w:r>
          </w:p>
        </w:tc>
        <w:tc>
          <w:tcPr>
            <w:tcW w:w="7087" w:type="dxa"/>
            <w:shd w:val="clear" w:color="auto" w:fill="auto"/>
            <w:vAlign w:val="center"/>
          </w:tcPr>
          <w:p w:rsidR="00B8760A" w:rsidRDefault="007F19F6" w:rsidP="004B5299">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М</w:t>
            </w:r>
            <w:r w:rsidRPr="007F19F6">
              <w:rPr>
                <w:rFonts w:ascii="Times New Roman" w:hAnsi="Times New Roman" w:cs="Times New Roman"/>
                <w:sz w:val="22"/>
                <w:szCs w:val="22"/>
              </w:rPr>
              <w:t>атериалов по финансовой грамотности для обучающихся с ограниченными возможностями здоровья, включая обучающихся с интеллектуальными нарушениями</w:t>
            </w:r>
          </w:p>
        </w:tc>
        <w:tc>
          <w:tcPr>
            <w:tcW w:w="1559" w:type="dxa"/>
            <w:shd w:val="clear" w:color="auto" w:fill="auto"/>
            <w:vAlign w:val="center"/>
          </w:tcPr>
          <w:p w:rsidR="00B8760A" w:rsidRDefault="007F19F6" w:rsidP="004B5299">
            <w:pPr>
              <w:pStyle w:val="ConsPlusNormal"/>
              <w:jc w:val="center"/>
              <w:rPr>
                <w:rFonts w:ascii="Times New Roman" w:hAnsi="Times New Roman" w:cs="Times New Roman"/>
                <w:sz w:val="22"/>
                <w:szCs w:val="22"/>
              </w:rPr>
            </w:pPr>
            <w:r>
              <w:rPr>
                <w:rFonts w:ascii="Times New Roman" w:hAnsi="Times New Roman" w:cs="Times New Roman"/>
                <w:sz w:val="22"/>
                <w:szCs w:val="22"/>
              </w:rPr>
              <w:t>Нет</w:t>
            </w:r>
          </w:p>
        </w:tc>
      </w:tr>
      <w:tr w:rsidR="007F19F6" w:rsidRPr="00986C7F" w:rsidTr="007F19F6">
        <w:trPr>
          <w:trHeight w:val="273"/>
        </w:trPr>
        <w:tc>
          <w:tcPr>
            <w:tcW w:w="1305" w:type="dxa"/>
            <w:shd w:val="clear" w:color="auto" w:fill="auto"/>
            <w:vAlign w:val="center"/>
          </w:tcPr>
          <w:p w:rsidR="007F19F6" w:rsidRPr="008C34C1" w:rsidRDefault="007F19F6" w:rsidP="004C4A48">
            <w:pPr>
              <w:widowControl w:val="0"/>
              <w:ind w:left="-85" w:right="-85"/>
              <w:rPr>
                <w:b/>
                <w:caps/>
              </w:rPr>
            </w:pPr>
            <w:r w:rsidRPr="00907EB5">
              <w:rPr>
                <w:rFonts w:ascii="Times New Roman" w:eastAsia="Times New Roman" w:hAnsi="Times New Roman" w:cs="Times New Roman"/>
                <w:b/>
                <w:lang w:eastAsia="ja-JP"/>
              </w:rPr>
              <w:t>QCBS-3.60</w:t>
            </w:r>
          </w:p>
        </w:tc>
        <w:tc>
          <w:tcPr>
            <w:tcW w:w="4096" w:type="dxa"/>
            <w:shd w:val="clear" w:color="auto" w:fill="auto"/>
            <w:vAlign w:val="center"/>
          </w:tcPr>
          <w:p w:rsidR="007F19F6" w:rsidRPr="007F19F6" w:rsidRDefault="007F19F6" w:rsidP="001401C4">
            <w:pPr>
              <w:widowControl w:val="0"/>
              <w:rPr>
                <w:rFonts w:ascii="Times New Roman" w:eastAsia="Times New Roman" w:hAnsi="Times New Roman" w:cs="Times New Roman"/>
                <w:lang w:eastAsia="ja-JP"/>
              </w:rPr>
            </w:pPr>
            <w:r w:rsidRPr="001401C4">
              <w:rPr>
                <w:rFonts w:ascii="Times New Roman" w:eastAsia="Times New Roman" w:hAnsi="Times New Roman" w:cs="Times New Roman"/>
                <w:lang w:eastAsia="ja-JP"/>
              </w:rPr>
              <w:t>Разработка видеоматериалов, поддерживающих проведение занятий по учебно-методическим комплектам для общего и среднего профессионального образования, разработанным в рамках Проекта</w:t>
            </w:r>
          </w:p>
        </w:tc>
        <w:tc>
          <w:tcPr>
            <w:tcW w:w="1985" w:type="dxa"/>
            <w:shd w:val="clear" w:color="auto" w:fill="auto"/>
            <w:vAlign w:val="center"/>
          </w:tcPr>
          <w:p w:rsidR="007F19F6" w:rsidRPr="007F19F6" w:rsidRDefault="00907EB5" w:rsidP="004B5299">
            <w:pPr>
              <w:widowControl w:val="0"/>
              <w:ind w:left="-57" w:right="-57"/>
              <w:jc w:val="center"/>
              <w:rPr>
                <w:rFonts w:ascii="Times New Roman" w:hAnsi="Times New Roman" w:cs="Times New Roman"/>
              </w:rPr>
            </w:pPr>
            <w:r>
              <w:rPr>
                <w:rFonts w:ascii="Times New Roman" w:hAnsi="Times New Roman" w:cs="Times New Roman"/>
              </w:rPr>
              <w:t>Нет данных</w:t>
            </w:r>
          </w:p>
        </w:tc>
        <w:tc>
          <w:tcPr>
            <w:tcW w:w="7087" w:type="dxa"/>
            <w:shd w:val="clear" w:color="auto" w:fill="auto"/>
            <w:vAlign w:val="center"/>
          </w:tcPr>
          <w:p w:rsidR="007F19F6" w:rsidRPr="001401C4" w:rsidRDefault="001401C4" w:rsidP="001401C4">
            <w:pPr>
              <w:pStyle w:val="ConsPlusNormal"/>
              <w:autoSpaceDE/>
              <w:autoSpaceDN/>
              <w:adjustRightInd/>
              <w:spacing w:before="40" w:after="20"/>
              <w:ind w:left="176" w:right="-57"/>
              <w:rPr>
                <w:rFonts w:ascii="Times New Roman" w:hAnsi="Times New Roman" w:cs="Times New Roman"/>
                <w:sz w:val="22"/>
                <w:szCs w:val="22"/>
              </w:rPr>
            </w:pPr>
            <w:r>
              <w:rPr>
                <w:rFonts w:ascii="Times New Roman" w:hAnsi="Times New Roman" w:cs="Times New Roman"/>
                <w:sz w:val="22"/>
                <w:szCs w:val="22"/>
              </w:rPr>
              <w:t>В</w:t>
            </w:r>
            <w:r w:rsidR="007F19F6" w:rsidRPr="001401C4">
              <w:rPr>
                <w:rFonts w:ascii="Times New Roman" w:hAnsi="Times New Roman" w:cs="Times New Roman"/>
                <w:sz w:val="22"/>
                <w:szCs w:val="22"/>
              </w:rPr>
              <w:t>идеоматериал</w:t>
            </w:r>
            <w:r>
              <w:rPr>
                <w:rFonts w:ascii="Times New Roman" w:hAnsi="Times New Roman" w:cs="Times New Roman"/>
                <w:sz w:val="22"/>
                <w:szCs w:val="22"/>
              </w:rPr>
              <w:t>ы</w:t>
            </w:r>
            <w:r w:rsidR="007F19F6" w:rsidRPr="001401C4">
              <w:rPr>
                <w:rFonts w:ascii="Times New Roman" w:hAnsi="Times New Roman" w:cs="Times New Roman"/>
                <w:sz w:val="22"/>
                <w:szCs w:val="22"/>
              </w:rPr>
              <w:t>, поддерживающи</w:t>
            </w:r>
            <w:r>
              <w:rPr>
                <w:rFonts w:ascii="Times New Roman" w:hAnsi="Times New Roman" w:cs="Times New Roman"/>
                <w:sz w:val="22"/>
                <w:szCs w:val="22"/>
              </w:rPr>
              <w:t>е</w:t>
            </w:r>
            <w:r w:rsidR="007F19F6" w:rsidRPr="001401C4">
              <w:rPr>
                <w:rFonts w:ascii="Times New Roman" w:hAnsi="Times New Roman" w:cs="Times New Roman"/>
                <w:sz w:val="22"/>
                <w:szCs w:val="22"/>
              </w:rPr>
              <w:t xml:space="preserve"> проведение занятий по учебно-методическим комплектам для общего и среднего профессионального образования</w:t>
            </w:r>
            <w:r>
              <w:rPr>
                <w:rFonts w:ascii="Times New Roman" w:hAnsi="Times New Roman" w:cs="Times New Roman"/>
                <w:sz w:val="22"/>
                <w:szCs w:val="22"/>
              </w:rPr>
              <w:t>:</w:t>
            </w:r>
          </w:p>
          <w:p w:rsidR="007F19F6" w:rsidRPr="001401C4" w:rsidRDefault="001401C4" w:rsidP="001401C4">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а</w:t>
            </w:r>
            <w:r w:rsidR="007F19F6" w:rsidRPr="001401C4">
              <w:rPr>
                <w:rFonts w:ascii="Times New Roman" w:hAnsi="Times New Roman" w:cs="Times New Roman"/>
                <w:sz w:val="22"/>
                <w:szCs w:val="22"/>
              </w:rPr>
              <w:t>нимационные мультимедийные продукты (мультипликационные фильмы);</w:t>
            </w:r>
          </w:p>
          <w:p w:rsidR="007F19F6" w:rsidRPr="001401C4" w:rsidRDefault="001401C4" w:rsidP="001401C4">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п</w:t>
            </w:r>
            <w:r w:rsidR="007F19F6" w:rsidRPr="001401C4">
              <w:rPr>
                <w:rFonts w:ascii="Times New Roman" w:hAnsi="Times New Roman" w:cs="Times New Roman"/>
                <w:sz w:val="22"/>
                <w:szCs w:val="22"/>
              </w:rPr>
              <w:t>росветительские видеоматериалы (короткометражные художественные фильмы);</w:t>
            </w:r>
          </w:p>
          <w:p w:rsidR="007F19F6" w:rsidRDefault="001401C4" w:rsidP="001401C4">
            <w:pPr>
              <w:pStyle w:val="ConsPlusNormal"/>
              <w:numPr>
                <w:ilvl w:val="0"/>
                <w:numId w:val="25"/>
              </w:numPr>
              <w:autoSpaceDE/>
              <w:autoSpaceDN/>
              <w:adjustRightInd/>
              <w:spacing w:before="40" w:after="20"/>
              <w:ind w:left="176" w:right="-57" w:hanging="142"/>
              <w:rPr>
                <w:rFonts w:ascii="Times New Roman" w:hAnsi="Times New Roman" w:cs="Times New Roman"/>
                <w:sz w:val="22"/>
                <w:szCs w:val="22"/>
              </w:rPr>
            </w:pPr>
            <w:r>
              <w:rPr>
                <w:rFonts w:ascii="Times New Roman" w:hAnsi="Times New Roman" w:cs="Times New Roman"/>
                <w:sz w:val="22"/>
                <w:szCs w:val="22"/>
              </w:rPr>
              <w:t>а</w:t>
            </w:r>
            <w:r w:rsidR="007F19F6" w:rsidRPr="001401C4">
              <w:rPr>
                <w:rFonts w:ascii="Times New Roman" w:hAnsi="Times New Roman" w:cs="Times New Roman"/>
                <w:sz w:val="22"/>
                <w:szCs w:val="22"/>
              </w:rPr>
              <w:t>нимированные презентации.</w:t>
            </w:r>
          </w:p>
        </w:tc>
        <w:tc>
          <w:tcPr>
            <w:tcW w:w="1559" w:type="dxa"/>
            <w:shd w:val="clear" w:color="auto" w:fill="auto"/>
            <w:vAlign w:val="center"/>
          </w:tcPr>
          <w:p w:rsidR="007F19F6" w:rsidRDefault="007F19F6" w:rsidP="004B5299">
            <w:pPr>
              <w:pStyle w:val="ConsPlusNormal"/>
              <w:jc w:val="center"/>
              <w:rPr>
                <w:rFonts w:ascii="Times New Roman" w:hAnsi="Times New Roman" w:cs="Times New Roman"/>
                <w:sz w:val="22"/>
                <w:szCs w:val="22"/>
              </w:rPr>
            </w:pPr>
            <w:r>
              <w:rPr>
                <w:rFonts w:ascii="Times New Roman" w:hAnsi="Times New Roman" w:cs="Times New Roman"/>
                <w:sz w:val="22"/>
                <w:szCs w:val="22"/>
              </w:rPr>
              <w:t>Нет</w:t>
            </w:r>
          </w:p>
        </w:tc>
      </w:tr>
      <w:tr w:rsidR="00B8760A" w:rsidRPr="00986C7F" w:rsidTr="006916AA">
        <w:trPr>
          <w:tblHeader/>
        </w:trPr>
        <w:tc>
          <w:tcPr>
            <w:tcW w:w="16032" w:type="dxa"/>
            <w:gridSpan w:val="5"/>
            <w:tcBorders>
              <w:top w:val="single" w:sz="4" w:space="0" w:color="auto"/>
              <w:left w:val="nil"/>
              <w:bottom w:val="single" w:sz="4" w:space="0" w:color="auto"/>
              <w:right w:val="nil"/>
            </w:tcBorders>
            <w:shd w:val="clear" w:color="auto" w:fill="FFFFFF" w:themeFill="background1"/>
            <w:vAlign w:val="center"/>
          </w:tcPr>
          <w:p w:rsidR="00B8760A" w:rsidRPr="00986C7F" w:rsidRDefault="00B8760A" w:rsidP="00D86556">
            <w:pPr>
              <w:pStyle w:val="2"/>
              <w:outlineLvl w:val="1"/>
              <w:rPr>
                <w:color w:val="auto"/>
              </w:rPr>
            </w:pPr>
            <w:r w:rsidRPr="00986C7F">
              <w:t>Компонент 4 «Совершенствование защиты прав потребителей финансовых услуг»</w:t>
            </w:r>
          </w:p>
        </w:tc>
      </w:tr>
      <w:tr w:rsidR="00B8760A" w:rsidRPr="00986C7F" w:rsidTr="00D86556">
        <w:tc>
          <w:tcPr>
            <w:tcW w:w="1305" w:type="dxa"/>
            <w:shd w:val="clear" w:color="auto" w:fill="FFFFFF" w:themeFill="background1"/>
            <w:vAlign w:val="center"/>
          </w:tcPr>
          <w:p w:rsidR="00B8760A" w:rsidRPr="00986C7F" w:rsidRDefault="00B8760A" w:rsidP="004C4A48">
            <w:pPr>
              <w:widowControl w:val="0"/>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w:t>
            </w:r>
            <w:r w:rsidRPr="00986C7F">
              <w:rPr>
                <w:rFonts w:ascii="Times New Roman" w:hAnsi="Times New Roman" w:cs="Times New Roman"/>
                <w:b/>
              </w:rPr>
              <w:t>-4.1</w:t>
            </w:r>
          </w:p>
        </w:tc>
        <w:tc>
          <w:tcPr>
            <w:tcW w:w="4096" w:type="dxa"/>
            <w:shd w:val="clear" w:color="auto" w:fill="FFFFFF" w:themeFill="background1"/>
            <w:vAlign w:val="center"/>
          </w:tcPr>
          <w:p w:rsidR="00B8760A" w:rsidRPr="00986C7F" w:rsidRDefault="00B8760A" w:rsidP="004B5299">
            <w:pPr>
              <w:widowControl w:val="0"/>
              <w:spacing w:before="40" w:after="20"/>
              <w:ind w:left="-57" w:right="-57"/>
              <w:rPr>
                <w:rFonts w:ascii="Times New Roman" w:hAnsi="Times New Roman" w:cs="Times New Roman"/>
              </w:rPr>
            </w:pPr>
            <w:r w:rsidRPr="00986C7F">
              <w:rPr>
                <w:rFonts w:ascii="Times New Roman" w:hAnsi="Times New Roman" w:cs="Times New Roman"/>
              </w:rPr>
              <w:t>Институциональное укрепление Роспотребнадзора в области защиты прав потребителей на рынке финансовых услуг</w:t>
            </w:r>
          </w:p>
        </w:tc>
        <w:tc>
          <w:tcPr>
            <w:tcW w:w="1985" w:type="dxa"/>
            <w:shd w:val="clear" w:color="auto" w:fill="FFFFFF" w:themeFill="background1"/>
            <w:vAlign w:val="center"/>
          </w:tcPr>
          <w:p w:rsidR="00B8760A" w:rsidRPr="00986C7F" w:rsidRDefault="00B8760A"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ФБК</w:t>
            </w:r>
          </w:p>
        </w:tc>
        <w:tc>
          <w:tcPr>
            <w:tcW w:w="7087" w:type="dxa"/>
            <w:shd w:val="clear" w:color="auto" w:fill="FFFFFF" w:themeFill="background1"/>
            <w:vAlign w:val="center"/>
          </w:tcPr>
          <w:p w:rsidR="00B8760A" w:rsidRPr="00986C7F" w:rsidRDefault="00B8760A" w:rsidP="00616301">
            <w:pPr>
              <w:widowControl w:val="0"/>
              <w:numPr>
                <w:ilvl w:val="0"/>
                <w:numId w:val="5"/>
              </w:numPr>
              <w:autoSpaceDE w:val="0"/>
              <w:spacing w:before="60" w:after="60"/>
              <w:ind w:left="176" w:right="34" w:hanging="142"/>
              <w:rPr>
                <w:rFonts w:ascii="Times New Roman" w:hAnsi="Times New Roman" w:cs="Times New Roman"/>
                <w:u w:val="single"/>
              </w:rPr>
            </w:pPr>
            <w:r w:rsidRPr="00986C7F">
              <w:rPr>
                <w:rFonts w:ascii="Times New Roman" w:hAnsi="Times New Roman" w:cs="Times New Roman"/>
              </w:rPr>
              <w:t>методики (стандарты РПН) потребительского консультирования по всем типичным конфликтным вопросам в области взаимоотношений потребителей с финансовыми организациями;</w:t>
            </w:r>
          </w:p>
          <w:p w:rsidR="00B8760A" w:rsidRPr="00986C7F" w:rsidRDefault="00B8760A" w:rsidP="00616301">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ежегодные публичные Доклады «О состоянии защиты прав потребителей в финансовой сфере» – на русс. и англ. яз.;</w:t>
            </w:r>
          </w:p>
          <w:p w:rsidR="00B8760A" w:rsidRPr="00986C7F" w:rsidRDefault="00B8760A" w:rsidP="00616301">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ежегодного мониторинга деятельности консультационных центров Роспотребнадзора в сфере защиты прав потребителей финансовых услуг и повышения финансовой грамотности потребителей (рейтинги).</w:t>
            </w:r>
          </w:p>
        </w:tc>
        <w:tc>
          <w:tcPr>
            <w:tcW w:w="1559" w:type="dxa"/>
            <w:shd w:val="clear" w:color="auto" w:fill="FFFFFF" w:themeFill="background1"/>
            <w:vAlign w:val="center"/>
          </w:tcPr>
          <w:p w:rsidR="00B8760A" w:rsidRPr="00986C7F" w:rsidRDefault="00B8760A" w:rsidP="0056477C">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 xml:space="preserve">да </w:t>
            </w:r>
            <w:r w:rsidRPr="00986C7F">
              <w:rPr>
                <w:rFonts w:ascii="Times New Roman" w:hAnsi="Times New Roman" w:cs="Times New Roman"/>
              </w:rPr>
              <w:br/>
              <w:t>(и регулярно пополняются)</w:t>
            </w:r>
          </w:p>
        </w:tc>
      </w:tr>
      <w:tr w:rsidR="00B8760A" w:rsidRPr="00986C7F" w:rsidTr="00D86556">
        <w:trPr>
          <w:trHeight w:val="3186"/>
        </w:trPr>
        <w:tc>
          <w:tcPr>
            <w:tcW w:w="1305" w:type="dxa"/>
            <w:shd w:val="clear" w:color="auto" w:fill="FFFFFF" w:themeFill="background1"/>
            <w:vAlign w:val="center"/>
          </w:tcPr>
          <w:p w:rsidR="00B8760A" w:rsidRPr="00986C7F" w:rsidRDefault="00B8760A"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lang w:val="en-US"/>
              </w:rPr>
              <w:t>QCBS</w:t>
            </w:r>
            <w:r w:rsidRPr="00986C7F">
              <w:rPr>
                <w:rFonts w:ascii="Times New Roman" w:hAnsi="Times New Roman" w:cs="Times New Roman"/>
                <w:b/>
              </w:rPr>
              <w:t>-4.4</w:t>
            </w:r>
          </w:p>
        </w:tc>
        <w:tc>
          <w:tcPr>
            <w:tcW w:w="4096" w:type="dxa"/>
            <w:shd w:val="clear" w:color="auto" w:fill="FFFFFF" w:themeFill="background1"/>
            <w:vAlign w:val="center"/>
          </w:tcPr>
          <w:p w:rsidR="00B8760A" w:rsidRPr="00986C7F" w:rsidRDefault="00B8760A" w:rsidP="0056477C">
            <w:pPr>
              <w:widowControl w:val="0"/>
              <w:spacing w:before="40" w:after="20"/>
              <w:ind w:left="-57" w:right="-57"/>
              <w:rPr>
                <w:rFonts w:ascii="Times New Roman" w:hAnsi="Times New Roman" w:cs="Times New Roman"/>
              </w:rPr>
            </w:pPr>
            <w:r w:rsidRPr="00986C7F">
              <w:rPr>
                <w:rFonts w:ascii="Times New Roman" w:hAnsi="Times New Roman" w:cs="Times New Roman"/>
              </w:rPr>
              <w:t>Мероприятия, обеспечивающие информирование общественности о различных аспектах защиты прав потребителей финансовых услуг</w:t>
            </w:r>
          </w:p>
        </w:tc>
        <w:tc>
          <w:tcPr>
            <w:tcW w:w="1985" w:type="dxa"/>
            <w:shd w:val="clear" w:color="auto" w:fill="FFFFFF" w:themeFill="background1"/>
            <w:vAlign w:val="center"/>
          </w:tcPr>
          <w:p w:rsidR="00B8760A" w:rsidRPr="00986C7F" w:rsidRDefault="00B8760A" w:rsidP="0056477C">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ПАКК +</w:t>
            </w:r>
            <w:r w:rsidRPr="00986C7F">
              <w:rPr>
                <w:rFonts w:ascii="Times New Roman" w:hAnsi="Times New Roman" w:cs="Times New Roman"/>
              </w:rPr>
              <w:br/>
              <w:t>КАК проект</w:t>
            </w:r>
          </w:p>
        </w:tc>
        <w:tc>
          <w:tcPr>
            <w:tcW w:w="7087" w:type="dxa"/>
            <w:shd w:val="clear" w:color="auto" w:fill="FFFFFF" w:themeFill="background1"/>
            <w:vAlign w:val="center"/>
          </w:tcPr>
          <w:p w:rsidR="00B8760A" w:rsidRPr="00986C7F" w:rsidRDefault="00B8760A" w:rsidP="0056477C">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буклеты, брошюры, плакаты, видеоролики по всем основным финансовым услугам</w:t>
            </w:r>
            <w:r w:rsidR="001401C4">
              <w:rPr>
                <w:rFonts w:ascii="Times New Roman" w:hAnsi="Times New Roman" w:cs="Times New Roman"/>
              </w:rPr>
              <w:t>,</w:t>
            </w:r>
            <w:r w:rsidRPr="00986C7F">
              <w:rPr>
                <w:rFonts w:ascii="Times New Roman" w:hAnsi="Times New Roman" w:cs="Times New Roman"/>
              </w:rPr>
              <w:t xml:space="preserve"> </w:t>
            </w:r>
            <w:r w:rsidR="001401C4">
              <w:rPr>
                <w:rFonts w:ascii="Times New Roman" w:hAnsi="Times New Roman" w:cs="Times New Roman"/>
              </w:rPr>
              <w:t xml:space="preserve">а также </w:t>
            </w:r>
            <w:r w:rsidRPr="00986C7F">
              <w:rPr>
                <w:rFonts w:ascii="Times New Roman" w:hAnsi="Times New Roman" w:cs="Times New Roman"/>
              </w:rPr>
              <w:t>по банкротству физлиц</w:t>
            </w:r>
            <w:r w:rsidR="001401C4">
              <w:rPr>
                <w:rFonts w:ascii="Times New Roman" w:hAnsi="Times New Roman" w:cs="Times New Roman"/>
              </w:rPr>
              <w:t xml:space="preserve"> и взаимоотношениям с коллекторами;</w:t>
            </w:r>
          </w:p>
          <w:p w:rsidR="001401C4" w:rsidRDefault="00B8760A" w:rsidP="0056477C">
            <w:pPr>
              <w:widowControl w:val="0"/>
              <w:numPr>
                <w:ilvl w:val="0"/>
                <w:numId w:val="5"/>
              </w:numPr>
              <w:autoSpaceDE w:val="0"/>
              <w:spacing w:before="60" w:after="60"/>
              <w:ind w:left="176" w:right="34" w:hanging="142"/>
              <w:rPr>
                <w:rFonts w:ascii="Times New Roman" w:hAnsi="Times New Roman" w:cs="Times New Roman"/>
              </w:rPr>
            </w:pPr>
            <w:r w:rsidRPr="001401C4">
              <w:rPr>
                <w:rFonts w:ascii="Times New Roman" w:hAnsi="Times New Roman" w:cs="Times New Roman"/>
              </w:rPr>
              <w:t xml:space="preserve">сценарии </w:t>
            </w:r>
            <w:r w:rsidR="001401C4">
              <w:rPr>
                <w:rFonts w:ascii="Times New Roman" w:hAnsi="Times New Roman" w:cs="Times New Roman"/>
              </w:rPr>
              <w:t xml:space="preserve">интерактивных </w:t>
            </w:r>
            <w:r w:rsidRPr="001401C4">
              <w:rPr>
                <w:rFonts w:ascii="Times New Roman" w:hAnsi="Times New Roman" w:cs="Times New Roman"/>
              </w:rPr>
              <w:t>информационных мероприятий для пенсионеров, для различных детско-молодежных аудиторий, а также для учителей и методистов</w:t>
            </w:r>
            <w:r w:rsidR="001401C4">
              <w:rPr>
                <w:rFonts w:ascii="Times New Roman" w:hAnsi="Times New Roman" w:cs="Times New Roman"/>
              </w:rPr>
              <w:t>;</w:t>
            </w:r>
          </w:p>
          <w:p w:rsidR="00B8760A" w:rsidRPr="001401C4" w:rsidRDefault="00B8760A" w:rsidP="001401C4">
            <w:pPr>
              <w:widowControl w:val="0"/>
              <w:numPr>
                <w:ilvl w:val="0"/>
                <w:numId w:val="5"/>
              </w:numPr>
              <w:autoSpaceDE w:val="0"/>
              <w:spacing w:before="60" w:after="60"/>
              <w:ind w:left="176" w:right="34" w:hanging="142"/>
              <w:rPr>
                <w:rFonts w:ascii="Times New Roman" w:hAnsi="Times New Roman" w:cs="Times New Roman"/>
                <w:u w:val="single"/>
              </w:rPr>
            </w:pPr>
            <w:r w:rsidRPr="00986C7F">
              <w:rPr>
                <w:rFonts w:ascii="Times New Roman" w:hAnsi="Times New Roman" w:cs="Times New Roman"/>
              </w:rPr>
              <w:t xml:space="preserve">плакаты </w:t>
            </w:r>
            <w:r w:rsidR="001401C4">
              <w:rPr>
                <w:rFonts w:ascii="Times New Roman" w:hAnsi="Times New Roman" w:cs="Times New Roman"/>
              </w:rPr>
              <w:t xml:space="preserve">победителей художественных конкурсов по </w:t>
            </w:r>
            <w:r w:rsidRPr="00986C7F">
              <w:rPr>
                <w:rFonts w:ascii="Times New Roman" w:hAnsi="Times New Roman" w:cs="Times New Roman"/>
              </w:rPr>
              <w:t>тем</w:t>
            </w:r>
            <w:r w:rsidR="001401C4">
              <w:rPr>
                <w:rFonts w:ascii="Times New Roman" w:hAnsi="Times New Roman" w:cs="Times New Roman"/>
              </w:rPr>
              <w:t>ам</w:t>
            </w:r>
            <w:r w:rsidRPr="00986C7F">
              <w:rPr>
                <w:rFonts w:ascii="Times New Roman" w:hAnsi="Times New Roman" w:cs="Times New Roman"/>
              </w:rPr>
              <w:t>, касающи</w:t>
            </w:r>
            <w:r w:rsidR="001401C4">
              <w:rPr>
                <w:rFonts w:ascii="Times New Roman" w:hAnsi="Times New Roman" w:cs="Times New Roman"/>
              </w:rPr>
              <w:t>м</w:t>
            </w:r>
            <w:r w:rsidRPr="00986C7F">
              <w:rPr>
                <w:rFonts w:ascii="Times New Roman" w:hAnsi="Times New Roman" w:cs="Times New Roman"/>
              </w:rPr>
              <w:t>ся защиты прав потребителей финуслуг и их ответственного отношения к финансам</w:t>
            </w:r>
            <w:r w:rsidR="001401C4">
              <w:rPr>
                <w:rFonts w:ascii="Times New Roman" w:hAnsi="Times New Roman" w:cs="Times New Roman"/>
              </w:rPr>
              <w:t>;</w:t>
            </w:r>
          </w:p>
          <w:p w:rsidR="001401C4" w:rsidRPr="00986C7F" w:rsidRDefault="001401C4" w:rsidP="001401C4">
            <w:pPr>
              <w:widowControl w:val="0"/>
              <w:numPr>
                <w:ilvl w:val="0"/>
                <w:numId w:val="5"/>
              </w:numPr>
              <w:autoSpaceDE w:val="0"/>
              <w:spacing w:before="60" w:after="60"/>
              <w:ind w:left="176" w:right="34" w:hanging="142"/>
              <w:rPr>
                <w:rFonts w:ascii="Times New Roman" w:hAnsi="Times New Roman" w:cs="Times New Roman"/>
                <w:u w:val="single"/>
              </w:rPr>
            </w:pPr>
            <w:r>
              <w:rPr>
                <w:rFonts w:ascii="Times New Roman" w:hAnsi="Times New Roman" w:cs="Times New Roman"/>
              </w:rPr>
              <w:t>электронные комиксы для школьников (подростков), раскрывающие типичные ситуации пользования финансовыми услугами и права их потребителей.</w:t>
            </w:r>
          </w:p>
        </w:tc>
        <w:tc>
          <w:tcPr>
            <w:tcW w:w="1559" w:type="dxa"/>
            <w:shd w:val="clear" w:color="auto" w:fill="FFFFFF" w:themeFill="background1"/>
            <w:vAlign w:val="center"/>
          </w:tcPr>
          <w:p w:rsidR="00B8760A" w:rsidRPr="00986C7F" w:rsidRDefault="00B8760A" w:rsidP="0056477C">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 xml:space="preserve">да </w:t>
            </w:r>
            <w:r w:rsidRPr="00986C7F">
              <w:rPr>
                <w:rFonts w:ascii="Times New Roman" w:hAnsi="Times New Roman" w:cs="Times New Roman"/>
              </w:rPr>
              <w:br/>
              <w:t>(и регулярно пополняются)</w:t>
            </w:r>
          </w:p>
        </w:tc>
      </w:tr>
      <w:tr w:rsidR="00B8760A" w:rsidRPr="00986C7F" w:rsidTr="00D86556">
        <w:tc>
          <w:tcPr>
            <w:tcW w:w="1305" w:type="dxa"/>
            <w:shd w:val="clear" w:color="auto" w:fill="FFFFFF" w:themeFill="background1"/>
            <w:vAlign w:val="center"/>
          </w:tcPr>
          <w:p w:rsidR="00B8760A" w:rsidRPr="00986C7F" w:rsidRDefault="00B8760A"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lang w:val="en-US"/>
              </w:rPr>
              <w:t>QCBS</w:t>
            </w:r>
            <w:r w:rsidRPr="00986C7F">
              <w:rPr>
                <w:rFonts w:ascii="Times New Roman" w:hAnsi="Times New Roman" w:cs="Times New Roman"/>
                <w:b/>
              </w:rPr>
              <w:t>-4.7</w:t>
            </w:r>
          </w:p>
        </w:tc>
        <w:tc>
          <w:tcPr>
            <w:tcW w:w="4096" w:type="dxa"/>
            <w:shd w:val="clear" w:color="auto" w:fill="FFFFFF" w:themeFill="background1"/>
            <w:vAlign w:val="center"/>
          </w:tcPr>
          <w:p w:rsidR="00B8760A" w:rsidRPr="00986C7F" w:rsidRDefault="00B8760A" w:rsidP="004B5299">
            <w:pPr>
              <w:widowControl w:val="0"/>
              <w:spacing w:before="40" w:after="20"/>
              <w:ind w:left="-57" w:right="-57"/>
              <w:rPr>
                <w:rFonts w:ascii="Times New Roman" w:hAnsi="Times New Roman" w:cs="Times New Roman"/>
              </w:rPr>
            </w:pPr>
            <w:r w:rsidRPr="00986C7F">
              <w:rPr>
                <w:rFonts w:ascii="Times New Roman" w:hAnsi="Times New Roman" w:cs="Times New Roman"/>
              </w:rPr>
              <w:t>Реализация плана совершенствования функций Роспотребнадзора, касающихся защиты прав потребителей на рынке финансовых услуг, в части повышения квалификации сотрудников Роспотребнадзора</w:t>
            </w:r>
          </w:p>
        </w:tc>
        <w:tc>
          <w:tcPr>
            <w:tcW w:w="1985" w:type="dxa"/>
            <w:shd w:val="clear" w:color="auto" w:fill="FFFFFF" w:themeFill="background1"/>
            <w:vAlign w:val="center"/>
          </w:tcPr>
          <w:p w:rsidR="00B8760A" w:rsidRPr="00986C7F" w:rsidRDefault="00B8760A"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Сетевая Академия</w:t>
            </w:r>
          </w:p>
        </w:tc>
        <w:tc>
          <w:tcPr>
            <w:tcW w:w="7087" w:type="dxa"/>
            <w:shd w:val="clear" w:color="auto" w:fill="FFFFFF" w:themeFill="background1"/>
            <w:vAlign w:val="center"/>
          </w:tcPr>
          <w:p w:rsidR="00B8760A" w:rsidRPr="00986C7F" w:rsidRDefault="001401C4" w:rsidP="004B5299">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м</w:t>
            </w:r>
            <w:r w:rsidR="00B8760A" w:rsidRPr="00986C7F">
              <w:rPr>
                <w:rFonts w:ascii="Times New Roman" w:hAnsi="Times New Roman" w:cs="Times New Roman"/>
              </w:rPr>
              <w:t>одель дистанционного обучения по вопросам защиты прав потребителей финансовых услуг для Роспотребнадзора;</w:t>
            </w:r>
          </w:p>
          <w:p w:rsidR="00B8760A" w:rsidRPr="00986C7F" w:rsidRDefault="001401C4" w:rsidP="001401C4">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 xml:space="preserve">содержание (контент) системы </w:t>
            </w:r>
            <w:r w:rsidRPr="00986C7F">
              <w:rPr>
                <w:rFonts w:ascii="Times New Roman" w:hAnsi="Times New Roman" w:cs="Times New Roman"/>
              </w:rPr>
              <w:t>дистанционного обучения по вопросам защиты прав потребителей финансовых услуг для Роспотребнадзора</w:t>
            </w:r>
            <w:r>
              <w:rPr>
                <w:rFonts w:ascii="Times New Roman" w:hAnsi="Times New Roman" w:cs="Times New Roman"/>
              </w:rPr>
              <w:t>.</w:t>
            </w:r>
          </w:p>
        </w:tc>
        <w:tc>
          <w:tcPr>
            <w:tcW w:w="1559" w:type="dxa"/>
            <w:shd w:val="clear" w:color="auto" w:fill="FFFFFF" w:themeFill="background1"/>
            <w:vAlign w:val="center"/>
          </w:tcPr>
          <w:p w:rsidR="00B8760A" w:rsidRPr="00986C7F" w:rsidRDefault="00337F79" w:rsidP="004B5299">
            <w:pPr>
              <w:widowControl w:val="0"/>
              <w:spacing w:before="40" w:after="20"/>
              <w:ind w:left="-57" w:right="-57"/>
              <w:jc w:val="center"/>
              <w:rPr>
                <w:rFonts w:ascii="Times New Roman" w:hAnsi="Times New Roman" w:cs="Times New Roman"/>
              </w:rPr>
            </w:pPr>
            <w:r>
              <w:rPr>
                <w:rFonts w:ascii="Times New Roman" w:hAnsi="Times New Roman" w:cs="Times New Roman"/>
              </w:rPr>
              <w:t>да</w:t>
            </w:r>
          </w:p>
        </w:tc>
      </w:tr>
      <w:tr w:rsidR="00B8760A" w:rsidRPr="00986C7F" w:rsidTr="00D86556">
        <w:tc>
          <w:tcPr>
            <w:tcW w:w="1305" w:type="dxa"/>
            <w:shd w:val="clear" w:color="auto" w:fill="FFFFFF" w:themeFill="background1"/>
            <w:vAlign w:val="center"/>
          </w:tcPr>
          <w:p w:rsidR="00B8760A" w:rsidRPr="00986C7F" w:rsidRDefault="00B8760A"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lang w:val="en-US"/>
              </w:rPr>
              <w:t>QCBS</w:t>
            </w:r>
            <w:r w:rsidRPr="00986C7F">
              <w:rPr>
                <w:rFonts w:ascii="Times New Roman" w:hAnsi="Times New Roman" w:cs="Times New Roman"/>
                <w:b/>
              </w:rPr>
              <w:t>-4.8</w:t>
            </w:r>
          </w:p>
        </w:tc>
        <w:tc>
          <w:tcPr>
            <w:tcW w:w="4096" w:type="dxa"/>
            <w:shd w:val="clear" w:color="auto" w:fill="FFFFFF" w:themeFill="background1"/>
            <w:vAlign w:val="center"/>
          </w:tcPr>
          <w:p w:rsidR="00B8760A" w:rsidRPr="00986C7F" w:rsidRDefault="00B8760A" w:rsidP="004B5299">
            <w:pPr>
              <w:widowControl w:val="0"/>
              <w:spacing w:before="40" w:after="20"/>
              <w:ind w:left="-57" w:right="-57"/>
              <w:rPr>
                <w:rFonts w:ascii="Times New Roman" w:hAnsi="Times New Roman" w:cs="Times New Roman"/>
              </w:rPr>
            </w:pPr>
            <w:r w:rsidRPr="00986C7F">
              <w:rPr>
                <w:rFonts w:ascii="Times New Roman" w:hAnsi="Times New Roman" w:cs="Times New Roman"/>
              </w:rPr>
              <w:t>Мероприятия по укреплению механизмов взаимодействия органов государственной власти, регуляторов финансового рынка и общественных организаций в сфере защиты прав потребителей финансовых услуг</w:t>
            </w:r>
          </w:p>
        </w:tc>
        <w:tc>
          <w:tcPr>
            <w:tcW w:w="1985" w:type="dxa"/>
            <w:shd w:val="clear" w:color="auto" w:fill="FFFFFF" w:themeFill="background1"/>
            <w:vAlign w:val="center"/>
          </w:tcPr>
          <w:p w:rsidR="00B8760A" w:rsidRPr="00986C7F" w:rsidRDefault="00B8760A"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ЦИБО + Мерани Консалтинг</w:t>
            </w:r>
          </w:p>
        </w:tc>
        <w:tc>
          <w:tcPr>
            <w:tcW w:w="7087" w:type="dxa"/>
            <w:shd w:val="clear" w:color="auto" w:fill="FFFFFF" w:themeFill="background1"/>
            <w:vAlign w:val="center"/>
          </w:tcPr>
          <w:p w:rsidR="00B8760A" w:rsidRPr="00986C7F" w:rsidRDefault="00B8760A"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исследования нормативного правового регулирования взаимодействия органов гос.власти, регуляторов фин.рынка и общественных организаций в сфере защиты прав потребителей финансовых услуг (ЗППФУ);</w:t>
            </w:r>
          </w:p>
          <w:p w:rsidR="00B8760A" w:rsidRPr="00986C7F" w:rsidRDefault="00B8760A"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исследования практической деятельности общественных организаций в сфере ЗППФУ в регионах РФ;</w:t>
            </w:r>
          </w:p>
          <w:p w:rsidR="00B8760A" w:rsidRPr="00986C7F" w:rsidRDefault="00B8760A"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исследования существующего взаимодействия Роспотребнадзора, органов гос.власти субъектов РФ, органов местного самоуправления, регуляторов фин.рынка и общественных организаций по вопросам ЗППФУ;</w:t>
            </w:r>
          </w:p>
          <w:p w:rsidR="00B8760A" w:rsidRPr="00986C7F" w:rsidRDefault="00B8760A"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оценка потребностей потребителей фин.услуг, органов гос.власти, регуляторов фин.рынка в повышении степени активности общественных организаций в сфере ЗППФУ;</w:t>
            </w:r>
          </w:p>
          <w:p w:rsidR="00B8760A" w:rsidRPr="00986C7F" w:rsidRDefault="00B8760A"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предложения по укреплению механизмов взаимодействия органов гос.власти, регуляторов фин.рынка и общественных организаций в сфере ЗППФУ;</w:t>
            </w:r>
          </w:p>
          <w:p w:rsidR="00B8760A" w:rsidRPr="00986C7F" w:rsidRDefault="00B8760A"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метод.рекомендации для регулярного мониторинга деятельности общественных организаций в интересах потребителей фин.услуг;</w:t>
            </w:r>
          </w:p>
          <w:p w:rsidR="00B8760A" w:rsidRPr="00986C7F" w:rsidRDefault="00B8760A" w:rsidP="00CB1A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отчет об онлайн-семинарах по тематике ЗППФУ, а также об итоговом круглом столе для всех сторон (в г. Москве);</w:t>
            </w:r>
          </w:p>
          <w:p w:rsidR="00B8760A" w:rsidRDefault="00B8760A" w:rsidP="00CB1A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отчеты о результатах проведения двух международных конференций РПН по обмену опытом и выявлению лучших практик государственного регулирования в сфере ЗППФУ (в г. Москве)</w:t>
            </w:r>
            <w:r w:rsidR="00337F79">
              <w:rPr>
                <w:rFonts w:ascii="Times New Roman" w:hAnsi="Times New Roman" w:cs="Times New Roman"/>
              </w:rPr>
              <w:t>;</w:t>
            </w:r>
          </w:p>
          <w:p w:rsidR="00337F79" w:rsidRPr="00986C7F" w:rsidRDefault="00337F79" w:rsidP="00337F79">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аналитические материалы, обобщающие практику организации и результаты деятельности по ЗППФУ в Индии и ЮАР.</w:t>
            </w:r>
          </w:p>
        </w:tc>
        <w:tc>
          <w:tcPr>
            <w:tcW w:w="1559" w:type="dxa"/>
            <w:shd w:val="clear" w:color="auto" w:fill="FFFFFF" w:themeFill="background1"/>
            <w:vAlign w:val="center"/>
          </w:tcPr>
          <w:p w:rsidR="00B8760A" w:rsidRPr="00986C7F" w:rsidRDefault="00B8760A"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нет</w:t>
            </w:r>
          </w:p>
        </w:tc>
      </w:tr>
      <w:tr w:rsidR="00B8760A" w:rsidRPr="00986C7F" w:rsidTr="00D86556">
        <w:trPr>
          <w:trHeight w:val="2553"/>
        </w:trPr>
        <w:tc>
          <w:tcPr>
            <w:tcW w:w="1305" w:type="dxa"/>
            <w:shd w:val="clear" w:color="auto" w:fill="FFFFFF" w:themeFill="background1"/>
            <w:vAlign w:val="center"/>
          </w:tcPr>
          <w:p w:rsidR="00B8760A" w:rsidRPr="00986C7F" w:rsidRDefault="00B8760A"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lang w:val="en-US"/>
              </w:rPr>
              <w:t>QCBS</w:t>
            </w:r>
            <w:r w:rsidRPr="00986C7F">
              <w:rPr>
                <w:rFonts w:ascii="Times New Roman" w:hAnsi="Times New Roman" w:cs="Times New Roman"/>
                <w:b/>
              </w:rPr>
              <w:t>-4.11</w:t>
            </w:r>
          </w:p>
        </w:tc>
        <w:tc>
          <w:tcPr>
            <w:tcW w:w="4096" w:type="dxa"/>
            <w:shd w:val="clear" w:color="auto" w:fill="FFFFFF" w:themeFill="background1"/>
            <w:vAlign w:val="center"/>
          </w:tcPr>
          <w:p w:rsidR="00B8760A" w:rsidRPr="00986C7F" w:rsidRDefault="00B8760A" w:rsidP="00CB1A99">
            <w:pPr>
              <w:widowControl w:val="0"/>
              <w:spacing w:before="40" w:after="20"/>
              <w:ind w:left="-57" w:right="-57"/>
              <w:rPr>
                <w:rFonts w:ascii="Times New Roman" w:hAnsi="Times New Roman" w:cs="Times New Roman"/>
              </w:rPr>
            </w:pPr>
            <w:r w:rsidRPr="00986C7F">
              <w:rPr>
                <w:rFonts w:ascii="Times New Roman" w:hAnsi="Times New Roman" w:cs="Times New Roman"/>
              </w:rPr>
              <w:t>Проведение независимого мониторинга (общественной инспекции) в области защиты прав потребителей финансовых услуг</w:t>
            </w:r>
          </w:p>
        </w:tc>
        <w:tc>
          <w:tcPr>
            <w:tcW w:w="1985" w:type="dxa"/>
            <w:shd w:val="clear" w:color="auto" w:fill="FFFFFF" w:themeFill="background1"/>
            <w:vAlign w:val="center"/>
          </w:tcPr>
          <w:p w:rsidR="00B8760A" w:rsidRPr="00986C7F" w:rsidRDefault="00B8760A" w:rsidP="00CB1A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КонфОП + Consumers International</w:t>
            </w:r>
          </w:p>
        </w:tc>
        <w:tc>
          <w:tcPr>
            <w:tcW w:w="7087" w:type="dxa"/>
            <w:shd w:val="clear" w:color="auto" w:fill="FFFFFF" w:themeFill="background1"/>
            <w:vAlign w:val="center"/>
          </w:tcPr>
          <w:p w:rsidR="00B8760A" w:rsidRPr="00986C7F" w:rsidRDefault="00B8760A" w:rsidP="00CB1A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тематических волн независимого мониторинга:</w:t>
            </w:r>
          </w:p>
          <w:p w:rsidR="00B8760A" w:rsidRPr="00986C7F" w:rsidRDefault="00B8760A" w:rsidP="004C4A48">
            <w:pPr>
              <w:widowControl w:val="0"/>
              <w:numPr>
                <w:ilvl w:val="1"/>
                <w:numId w:val="29"/>
              </w:numPr>
              <w:autoSpaceDE w:val="0"/>
              <w:spacing w:before="60" w:after="20"/>
              <w:ind w:left="602" w:right="34" w:hanging="284"/>
              <w:rPr>
                <w:rFonts w:ascii="Times New Roman" w:hAnsi="Times New Roman" w:cs="Times New Roman"/>
              </w:rPr>
            </w:pPr>
            <w:r w:rsidRPr="00986C7F">
              <w:rPr>
                <w:rFonts w:ascii="Times New Roman" w:hAnsi="Times New Roman" w:cs="Times New Roman"/>
              </w:rPr>
              <w:t xml:space="preserve">основные проблемы во взаимоотношениях потребителей с фин.организациями </w:t>
            </w:r>
            <w:r w:rsidR="00337F79">
              <w:rPr>
                <w:rFonts w:ascii="Times New Roman" w:hAnsi="Times New Roman" w:cs="Times New Roman"/>
              </w:rPr>
              <w:t xml:space="preserve">(по </w:t>
            </w:r>
            <w:r w:rsidRPr="00986C7F">
              <w:rPr>
                <w:rFonts w:ascii="Times New Roman" w:hAnsi="Times New Roman" w:cs="Times New Roman"/>
              </w:rPr>
              <w:t>сектор</w:t>
            </w:r>
            <w:r w:rsidR="00337F79">
              <w:rPr>
                <w:rFonts w:ascii="Times New Roman" w:hAnsi="Times New Roman" w:cs="Times New Roman"/>
              </w:rPr>
              <w:t>ам мониторинга)</w:t>
            </w:r>
            <w:r w:rsidRPr="00986C7F">
              <w:rPr>
                <w:rFonts w:ascii="Times New Roman" w:hAnsi="Times New Roman" w:cs="Times New Roman"/>
              </w:rPr>
              <w:t>; рейтинги финансовых организаций по этим проблемам,</w:t>
            </w:r>
          </w:p>
          <w:p w:rsidR="00B8760A" w:rsidRPr="00986C7F" w:rsidRDefault="00B8760A" w:rsidP="004C4A48">
            <w:pPr>
              <w:widowControl w:val="0"/>
              <w:numPr>
                <w:ilvl w:val="1"/>
                <w:numId w:val="29"/>
              </w:numPr>
              <w:autoSpaceDE w:val="0"/>
              <w:spacing w:before="60" w:after="20"/>
              <w:ind w:left="602" w:right="34" w:hanging="284"/>
              <w:rPr>
                <w:rFonts w:ascii="Times New Roman" w:hAnsi="Times New Roman" w:cs="Times New Roman"/>
              </w:rPr>
            </w:pPr>
            <w:r w:rsidRPr="00986C7F">
              <w:rPr>
                <w:rFonts w:ascii="Times New Roman" w:hAnsi="Times New Roman" w:cs="Times New Roman"/>
              </w:rPr>
              <w:t>аналитические обзоры и лучшая зарубежная секторальная практика; рекомендации для регуляторов фин.рынка РФ,</w:t>
            </w:r>
          </w:p>
          <w:p w:rsidR="00B8760A" w:rsidRPr="00986C7F" w:rsidRDefault="00B8760A" w:rsidP="00CB1A99">
            <w:pPr>
              <w:widowControl w:val="0"/>
              <w:numPr>
                <w:ilvl w:val="1"/>
                <w:numId w:val="29"/>
              </w:numPr>
              <w:autoSpaceDE w:val="0"/>
              <w:spacing w:before="60" w:after="20"/>
              <w:ind w:left="602" w:right="34" w:hanging="284"/>
              <w:rPr>
                <w:rFonts w:ascii="Times New Roman" w:hAnsi="Times New Roman" w:cs="Times New Roman"/>
              </w:rPr>
            </w:pPr>
            <w:r w:rsidRPr="00986C7F">
              <w:rPr>
                <w:rFonts w:ascii="Times New Roman" w:hAnsi="Times New Roman" w:cs="Times New Roman"/>
              </w:rPr>
              <w:t>отчеты об экспертном обсуждении итогов волн мониторинга (круглых столов в Москве и регионах, активности в СМИ);</w:t>
            </w:r>
          </w:p>
          <w:p w:rsidR="00B8760A" w:rsidRPr="00986C7F" w:rsidRDefault="00B8760A" w:rsidP="004C4A48">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анализа сегмента «займов до зарплаты»;</w:t>
            </w:r>
          </w:p>
          <w:p w:rsidR="00B8760A" w:rsidRPr="00986C7F" w:rsidRDefault="00B8760A" w:rsidP="004C4A48">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проведенных социологических исследований (опроса и фокус-групповых дискуссий) и прошедших экспертных интервью по изучению «займов до зарплаты» и их влияния на благосостояние потребителей, которые пользуются такими займами;</w:t>
            </w:r>
          </w:p>
          <w:p w:rsidR="00B8760A" w:rsidRPr="00986C7F" w:rsidRDefault="00B8760A" w:rsidP="00337F7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 xml:space="preserve">аналитический доклад с обобщением наиболее острых проблем в сфере </w:t>
            </w:r>
            <w:r w:rsidR="00337F79">
              <w:rPr>
                <w:rFonts w:ascii="Times New Roman" w:hAnsi="Times New Roman" w:cs="Times New Roman"/>
              </w:rPr>
              <w:t xml:space="preserve">займов до зарплаты </w:t>
            </w:r>
            <w:r w:rsidRPr="00986C7F">
              <w:rPr>
                <w:rFonts w:ascii="Times New Roman" w:hAnsi="Times New Roman" w:cs="Times New Roman"/>
              </w:rPr>
              <w:t>и с предложениями по их решению на основании лучшей мировой практики.</w:t>
            </w:r>
          </w:p>
        </w:tc>
        <w:tc>
          <w:tcPr>
            <w:tcW w:w="1559" w:type="dxa"/>
            <w:shd w:val="clear" w:color="auto" w:fill="FFFFFF" w:themeFill="background1"/>
            <w:vAlign w:val="center"/>
          </w:tcPr>
          <w:p w:rsidR="00B8760A" w:rsidRPr="00986C7F" w:rsidRDefault="00B8760A" w:rsidP="00337F7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 xml:space="preserve">да </w:t>
            </w:r>
            <w:r w:rsidRPr="00986C7F">
              <w:rPr>
                <w:rFonts w:ascii="Times New Roman" w:hAnsi="Times New Roman" w:cs="Times New Roman"/>
              </w:rPr>
              <w:br/>
              <w:t>(и регулярно пополняются)</w:t>
            </w:r>
          </w:p>
        </w:tc>
      </w:tr>
      <w:tr w:rsidR="00337F79" w:rsidRPr="00986C7F" w:rsidTr="00D86556">
        <w:tc>
          <w:tcPr>
            <w:tcW w:w="1305" w:type="dxa"/>
            <w:shd w:val="clear" w:color="auto" w:fill="FFFFFF" w:themeFill="background1"/>
            <w:vAlign w:val="center"/>
          </w:tcPr>
          <w:p w:rsidR="00337F79" w:rsidRPr="00986C7F" w:rsidRDefault="00337F79"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lang w:val="en-US"/>
              </w:rPr>
              <w:t>QCBS</w:t>
            </w:r>
            <w:r w:rsidRPr="00986C7F">
              <w:rPr>
                <w:rFonts w:ascii="Times New Roman" w:hAnsi="Times New Roman" w:cs="Times New Roman"/>
                <w:b/>
              </w:rPr>
              <w:t>-4.12</w:t>
            </w:r>
          </w:p>
        </w:tc>
        <w:tc>
          <w:tcPr>
            <w:tcW w:w="4096" w:type="dxa"/>
            <w:shd w:val="clear" w:color="auto" w:fill="FFFFFF" w:themeFill="background1"/>
            <w:vAlign w:val="center"/>
          </w:tcPr>
          <w:p w:rsidR="00337F79" w:rsidRPr="00986C7F" w:rsidRDefault="00337F79" w:rsidP="004B5299">
            <w:pPr>
              <w:widowControl w:val="0"/>
              <w:spacing w:before="40" w:after="20"/>
              <w:ind w:left="-57" w:right="-57"/>
              <w:rPr>
                <w:rFonts w:ascii="Times New Roman" w:hAnsi="Times New Roman" w:cs="Times New Roman"/>
              </w:rPr>
            </w:pPr>
            <w:r w:rsidRPr="00986C7F">
              <w:rPr>
                <w:rFonts w:ascii="Times New Roman" w:hAnsi="Times New Roman" w:cs="Times New Roman"/>
              </w:rPr>
              <w:t>Аутсорсинговая полнофункциональная телефонная горячая линия для потребителей финансовых услуг</w:t>
            </w:r>
          </w:p>
        </w:tc>
        <w:tc>
          <w:tcPr>
            <w:tcW w:w="1985" w:type="dxa"/>
            <w:shd w:val="clear" w:color="auto" w:fill="FFFFFF" w:themeFill="background1"/>
            <w:vAlign w:val="center"/>
          </w:tcPr>
          <w:p w:rsidR="00337F79" w:rsidRPr="00986C7F" w:rsidRDefault="00337F79"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Телемаркет</w:t>
            </w:r>
          </w:p>
        </w:tc>
        <w:tc>
          <w:tcPr>
            <w:tcW w:w="7087" w:type="dxa"/>
            <w:shd w:val="clear" w:color="auto" w:fill="FFFFFF" w:themeFill="background1"/>
            <w:vAlign w:val="center"/>
          </w:tcPr>
          <w:p w:rsidR="00337F79" w:rsidRPr="00986C7F" w:rsidRDefault="00337F79"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начального обзора тематики и типовой структуры обращений потребителей финансовых услуг в Роспотребнадзор и Банк России, а также ожиданий всех сторон от взаимодействия с помощью тел.гор.линии (карты ожиданий);</w:t>
            </w:r>
          </w:p>
          <w:p w:rsidR="00337F79" w:rsidRPr="00986C7F" w:rsidRDefault="00337F79"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Концепция телефонной горячей линии для потребителей финансовых услуг (ТГЛ) и информационная модель ТГЛ (включая все тексты, сценарии, руководства);</w:t>
            </w:r>
          </w:p>
          <w:p w:rsidR="00337F79" w:rsidRPr="00986C7F" w:rsidRDefault="00337F79"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отчет о результатах тестирования и апробации ТГЛ;</w:t>
            </w:r>
          </w:p>
          <w:p w:rsidR="00337F79" w:rsidRPr="00986C7F" w:rsidRDefault="00337F79"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регулярные (квартальные) отчеты о типичных обращениях на ТГЛ.</w:t>
            </w:r>
          </w:p>
        </w:tc>
        <w:tc>
          <w:tcPr>
            <w:tcW w:w="1559" w:type="dxa"/>
            <w:shd w:val="clear" w:color="auto" w:fill="FFFFFF" w:themeFill="background1"/>
            <w:vAlign w:val="center"/>
          </w:tcPr>
          <w:p w:rsidR="00337F79" w:rsidRPr="00986C7F" w:rsidRDefault="00337F79" w:rsidP="00337F7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 xml:space="preserve">да </w:t>
            </w:r>
            <w:r w:rsidRPr="00986C7F">
              <w:rPr>
                <w:rFonts w:ascii="Times New Roman" w:hAnsi="Times New Roman" w:cs="Times New Roman"/>
              </w:rPr>
              <w:br/>
              <w:t>(и регулярно пополняются)</w:t>
            </w:r>
          </w:p>
        </w:tc>
      </w:tr>
      <w:tr w:rsidR="00337F79" w:rsidRPr="00986C7F" w:rsidTr="00D86556">
        <w:tc>
          <w:tcPr>
            <w:tcW w:w="1305" w:type="dxa"/>
            <w:shd w:val="clear" w:color="auto" w:fill="FFFFFF" w:themeFill="background1"/>
            <w:vAlign w:val="center"/>
          </w:tcPr>
          <w:p w:rsidR="00337F79" w:rsidRPr="00986C7F" w:rsidRDefault="00337F79"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lang w:val="en-US"/>
              </w:rPr>
              <w:t>QCBS</w:t>
            </w:r>
            <w:r w:rsidRPr="00986C7F">
              <w:rPr>
                <w:rFonts w:ascii="Times New Roman" w:hAnsi="Times New Roman" w:cs="Times New Roman"/>
                <w:b/>
              </w:rPr>
              <w:t>-4.13</w:t>
            </w:r>
          </w:p>
        </w:tc>
        <w:tc>
          <w:tcPr>
            <w:tcW w:w="4096" w:type="dxa"/>
            <w:shd w:val="clear" w:color="auto" w:fill="FFFFFF" w:themeFill="background1"/>
            <w:vAlign w:val="center"/>
          </w:tcPr>
          <w:p w:rsidR="00337F79" w:rsidRPr="00986C7F" w:rsidRDefault="00337F79" w:rsidP="00CB1A99">
            <w:pPr>
              <w:widowControl w:val="0"/>
              <w:spacing w:before="40" w:after="20"/>
              <w:ind w:left="-57" w:right="-57"/>
              <w:rPr>
                <w:rFonts w:ascii="Times New Roman" w:hAnsi="Times New Roman" w:cs="Times New Roman"/>
              </w:rPr>
            </w:pPr>
            <w:r w:rsidRPr="00986C7F">
              <w:rPr>
                <w:rFonts w:ascii="Times New Roman" w:hAnsi="Times New Roman" w:cs="Times New Roman"/>
              </w:rPr>
              <w:t>Интернет-приемная Роспотребнадзора</w:t>
            </w:r>
            <w:r w:rsidRPr="00986C7F">
              <w:rPr>
                <w:rFonts w:ascii="Times New Roman" w:hAnsi="Times New Roman" w:cs="Times New Roman"/>
              </w:rPr>
              <w:br/>
              <w:t>(Система дистанционного взаимодействия РПН с потребителями финуслуг)</w:t>
            </w:r>
          </w:p>
        </w:tc>
        <w:tc>
          <w:tcPr>
            <w:tcW w:w="1985" w:type="dxa"/>
            <w:shd w:val="clear" w:color="auto" w:fill="FFFFFF" w:themeFill="background1"/>
            <w:vAlign w:val="center"/>
          </w:tcPr>
          <w:p w:rsidR="00337F79" w:rsidRPr="00986C7F" w:rsidRDefault="00337F79"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Программный Продукт</w:t>
            </w:r>
          </w:p>
        </w:tc>
        <w:tc>
          <w:tcPr>
            <w:tcW w:w="7087" w:type="dxa"/>
            <w:shd w:val="clear" w:color="auto" w:fill="FFFFFF" w:themeFill="background1"/>
            <w:vAlign w:val="center"/>
          </w:tcPr>
          <w:p w:rsidR="00337F79" w:rsidRPr="00986C7F" w:rsidRDefault="00337F79"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анализа текущего состояния информатизации взаимодействия Роспотребнадзора с потребителями фин.услуг, а также карты ожиданий всех сторон от взаимодействия с помощью интернет-приемной;</w:t>
            </w:r>
          </w:p>
          <w:p w:rsidR="00337F79" w:rsidRPr="00986C7F" w:rsidRDefault="00337F79"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Концепция интернет-приемной (с приложением эскизов пользовательских интерфейсов);</w:t>
            </w:r>
          </w:p>
          <w:p w:rsidR="00337F79" w:rsidRPr="00986C7F" w:rsidRDefault="00337F79" w:rsidP="004B52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результаты апробации интернет-приемной и ее тестирования;</w:t>
            </w:r>
          </w:p>
          <w:p w:rsidR="00337F79" w:rsidRPr="00986C7F" w:rsidRDefault="00337F79" w:rsidP="00CB1A99">
            <w:pPr>
              <w:widowControl w:val="0"/>
              <w:numPr>
                <w:ilvl w:val="0"/>
                <w:numId w:val="5"/>
              </w:numPr>
              <w:autoSpaceDE w:val="0"/>
              <w:spacing w:before="60" w:after="60"/>
              <w:ind w:left="176" w:right="34" w:hanging="142"/>
              <w:rPr>
                <w:rFonts w:ascii="Times New Roman" w:hAnsi="Times New Roman" w:cs="Times New Roman"/>
              </w:rPr>
            </w:pPr>
            <w:r w:rsidRPr="00986C7F">
              <w:rPr>
                <w:rFonts w:ascii="Times New Roman" w:hAnsi="Times New Roman" w:cs="Times New Roman"/>
              </w:rPr>
              <w:t>регулярные (квартальные) отчеты о типичных обращениях в интернет-приемную.</w:t>
            </w:r>
          </w:p>
        </w:tc>
        <w:tc>
          <w:tcPr>
            <w:tcW w:w="1559" w:type="dxa"/>
            <w:shd w:val="clear" w:color="auto" w:fill="FFFFFF" w:themeFill="background1"/>
            <w:vAlign w:val="center"/>
          </w:tcPr>
          <w:p w:rsidR="00337F79" w:rsidRPr="00986C7F" w:rsidRDefault="00337F79" w:rsidP="00337F7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 xml:space="preserve">да </w:t>
            </w:r>
            <w:r w:rsidRPr="00986C7F">
              <w:rPr>
                <w:rFonts w:ascii="Times New Roman" w:hAnsi="Times New Roman" w:cs="Times New Roman"/>
              </w:rPr>
              <w:br/>
              <w:t>(и регулярно пополняются)</w:t>
            </w:r>
          </w:p>
        </w:tc>
      </w:tr>
      <w:tr w:rsidR="00337F79" w:rsidRPr="00986C7F" w:rsidTr="00D86556">
        <w:tc>
          <w:tcPr>
            <w:tcW w:w="1305" w:type="dxa"/>
            <w:shd w:val="clear" w:color="auto" w:fill="FFFFFF" w:themeFill="background1"/>
            <w:vAlign w:val="center"/>
          </w:tcPr>
          <w:p w:rsidR="00337F79" w:rsidRPr="00986C7F" w:rsidRDefault="00337F79" w:rsidP="004C4A48">
            <w:pPr>
              <w:widowControl w:val="0"/>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w:t>
            </w:r>
            <w:r w:rsidRPr="00986C7F">
              <w:rPr>
                <w:rFonts w:ascii="Times New Roman" w:hAnsi="Times New Roman" w:cs="Times New Roman"/>
                <w:b/>
              </w:rPr>
              <w:t>-4.</w:t>
            </w:r>
            <w:r>
              <w:rPr>
                <w:rFonts w:ascii="Times New Roman" w:hAnsi="Times New Roman" w:cs="Times New Roman"/>
                <w:b/>
              </w:rPr>
              <w:t>20</w:t>
            </w:r>
          </w:p>
        </w:tc>
        <w:tc>
          <w:tcPr>
            <w:tcW w:w="4096" w:type="dxa"/>
            <w:shd w:val="clear" w:color="auto" w:fill="FFFFFF" w:themeFill="background1"/>
            <w:vAlign w:val="center"/>
          </w:tcPr>
          <w:p w:rsidR="00337F79" w:rsidRPr="00986C7F" w:rsidRDefault="00337F79" w:rsidP="00337F79">
            <w:pPr>
              <w:widowControl w:val="0"/>
              <w:spacing w:before="40" w:after="20"/>
              <w:ind w:left="-57" w:right="-57"/>
              <w:rPr>
                <w:rFonts w:ascii="Times New Roman" w:hAnsi="Times New Roman" w:cs="Times New Roman"/>
              </w:rPr>
            </w:pPr>
            <w:r w:rsidRPr="00337F79">
              <w:rPr>
                <w:rFonts w:ascii="Times New Roman" w:hAnsi="Times New Roman" w:cs="Times New Roman"/>
              </w:rPr>
              <w:t>Разработка, апробация электронного календаря событий, связанных с грамотным финансовым поведением (Финансового календаря)</w:t>
            </w:r>
            <w:r>
              <w:rPr>
                <w:rFonts w:ascii="Times New Roman" w:hAnsi="Times New Roman" w:cs="Times New Roman"/>
              </w:rPr>
              <w:t xml:space="preserve"> </w:t>
            </w:r>
            <w:r w:rsidRPr="00337F79">
              <w:rPr>
                <w:rFonts w:ascii="Times New Roman" w:hAnsi="Times New Roman" w:cs="Times New Roman"/>
              </w:rPr>
              <w:t>и поддержка его функционирования</w:t>
            </w:r>
          </w:p>
        </w:tc>
        <w:tc>
          <w:tcPr>
            <w:tcW w:w="1985" w:type="dxa"/>
            <w:shd w:val="clear" w:color="auto" w:fill="FFFFFF" w:themeFill="background1"/>
            <w:vAlign w:val="center"/>
          </w:tcPr>
          <w:p w:rsidR="00337F79" w:rsidRPr="00986C7F" w:rsidRDefault="00337F79" w:rsidP="004B5299">
            <w:pPr>
              <w:widowControl w:val="0"/>
              <w:spacing w:before="40" w:after="20"/>
              <w:ind w:left="-57" w:right="-57"/>
              <w:jc w:val="center"/>
              <w:rPr>
                <w:rFonts w:ascii="Times New Roman" w:hAnsi="Times New Roman" w:cs="Times New Roman"/>
              </w:rPr>
            </w:pPr>
            <w:r>
              <w:rPr>
                <w:rFonts w:ascii="Times New Roman" w:hAnsi="Times New Roman" w:cs="Times New Roman"/>
              </w:rPr>
              <w:t>Нет данных</w:t>
            </w:r>
          </w:p>
        </w:tc>
        <w:tc>
          <w:tcPr>
            <w:tcW w:w="7087" w:type="dxa"/>
            <w:shd w:val="clear" w:color="auto" w:fill="FFFFFF" w:themeFill="background1"/>
            <w:vAlign w:val="center"/>
          </w:tcPr>
          <w:p w:rsidR="00337F79" w:rsidRPr="00337F79" w:rsidRDefault="00337F79" w:rsidP="00337F79">
            <w:pPr>
              <w:widowControl w:val="0"/>
              <w:numPr>
                <w:ilvl w:val="0"/>
                <w:numId w:val="5"/>
              </w:numPr>
              <w:autoSpaceDE w:val="0"/>
              <w:spacing w:before="60" w:after="60"/>
              <w:ind w:left="176" w:right="34" w:hanging="142"/>
              <w:rPr>
                <w:rFonts w:ascii="Times New Roman" w:hAnsi="Times New Roman" w:cs="Times New Roman"/>
              </w:rPr>
            </w:pPr>
            <w:r w:rsidRPr="00337F79">
              <w:rPr>
                <w:rFonts w:ascii="Times New Roman" w:hAnsi="Times New Roman" w:cs="Times New Roman"/>
              </w:rPr>
              <w:t>Баз</w:t>
            </w:r>
            <w:r>
              <w:rPr>
                <w:rFonts w:ascii="Times New Roman" w:hAnsi="Times New Roman" w:cs="Times New Roman"/>
              </w:rPr>
              <w:t>а</w:t>
            </w:r>
            <w:r w:rsidRPr="00337F79">
              <w:rPr>
                <w:rFonts w:ascii="Times New Roman" w:hAnsi="Times New Roman" w:cs="Times New Roman"/>
              </w:rPr>
              <w:t xml:space="preserve"> исторических событий Фин</w:t>
            </w:r>
            <w:r>
              <w:rPr>
                <w:rFonts w:ascii="Times New Roman" w:hAnsi="Times New Roman" w:cs="Times New Roman"/>
              </w:rPr>
              <w:t>ансового к</w:t>
            </w:r>
            <w:r w:rsidRPr="00337F79">
              <w:rPr>
                <w:rFonts w:ascii="Times New Roman" w:hAnsi="Times New Roman" w:cs="Times New Roman"/>
              </w:rPr>
              <w:t xml:space="preserve">алендаря </w:t>
            </w:r>
            <w:r>
              <w:rPr>
                <w:rFonts w:ascii="Times New Roman" w:hAnsi="Times New Roman" w:cs="Times New Roman"/>
              </w:rPr>
              <w:t>(</w:t>
            </w:r>
            <w:r w:rsidRPr="00337F79">
              <w:rPr>
                <w:rFonts w:ascii="Times New Roman" w:hAnsi="Times New Roman" w:cs="Times New Roman"/>
              </w:rPr>
              <w:t>электронного календаря событий, связанных с грамотным финансовым поведением</w:t>
            </w:r>
            <w:r>
              <w:rPr>
                <w:rFonts w:ascii="Times New Roman" w:hAnsi="Times New Roman" w:cs="Times New Roman"/>
              </w:rPr>
              <w:t>);</w:t>
            </w:r>
          </w:p>
          <w:p w:rsidR="00337F79" w:rsidRPr="00337F79" w:rsidRDefault="00337F79" w:rsidP="00337F79">
            <w:pPr>
              <w:widowControl w:val="0"/>
              <w:numPr>
                <w:ilvl w:val="0"/>
                <w:numId w:val="5"/>
              </w:numPr>
              <w:autoSpaceDE w:val="0"/>
              <w:spacing w:before="60" w:after="60"/>
              <w:ind w:left="176" w:right="34" w:hanging="142"/>
              <w:rPr>
                <w:rFonts w:ascii="Times New Roman" w:hAnsi="Times New Roman" w:cs="Times New Roman"/>
              </w:rPr>
            </w:pPr>
            <w:r w:rsidRPr="00337F79">
              <w:rPr>
                <w:rFonts w:ascii="Times New Roman" w:hAnsi="Times New Roman" w:cs="Times New Roman"/>
              </w:rPr>
              <w:t xml:space="preserve">Методические рекомендации по использованию ФинКалендаря в школах и в учреждениях дополнительного образования </w:t>
            </w:r>
            <w:r>
              <w:rPr>
                <w:rFonts w:ascii="Times New Roman" w:hAnsi="Times New Roman" w:cs="Times New Roman"/>
              </w:rPr>
              <w:t>для школьников, а также в вузах;</w:t>
            </w:r>
          </w:p>
          <w:p w:rsidR="00337F79" w:rsidRPr="00337F79" w:rsidRDefault="00337F79" w:rsidP="00337F79">
            <w:pPr>
              <w:widowControl w:val="0"/>
              <w:numPr>
                <w:ilvl w:val="0"/>
                <w:numId w:val="5"/>
              </w:numPr>
              <w:autoSpaceDE w:val="0"/>
              <w:spacing w:before="60" w:after="60"/>
              <w:ind w:left="176" w:right="34" w:hanging="142"/>
              <w:rPr>
                <w:rFonts w:ascii="Times New Roman" w:hAnsi="Times New Roman" w:cs="Times New Roman"/>
              </w:rPr>
            </w:pPr>
            <w:r w:rsidRPr="00337F79">
              <w:rPr>
                <w:rFonts w:ascii="Times New Roman" w:hAnsi="Times New Roman" w:cs="Times New Roman"/>
              </w:rPr>
              <w:t>Положени</w:t>
            </w:r>
            <w:r>
              <w:rPr>
                <w:rFonts w:ascii="Times New Roman" w:hAnsi="Times New Roman" w:cs="Times New Roman"/>
              </w:rPr>
              <w:t>е</w:t>
            </w:r>
            <w:r w:rsidRPr="00337F79">
              <w:rPr>
                <w:rFonts w:ascii="Times New Roman" w:hAnsi="Times New Roman" w:cs="Times New Roman"/>
              </w:rPr>
              <w:t xml:space="preserve"> о Конкурсе региональных памятных дат среди школьников и студентов</w:t>
            </w:r>
            <w:r>
              <w:rPr>
                <w:rFonts w:ascii="Times New Roman" w:hAnsi="Times New Roman" w:cs="Times New Roman"/>
              </w:rPr>
              <w:t xml:space="preserve"> и результаты Конкурса;</w:t>
            </w:r>
          </w:p>
          <w:p w:rsidR="00337F79" w:rsidRPr="00337F79" w:rsidRDefault="00337F79" w:rsidP="00337F79">
            <w:pPr>
              <w:widowControl w:val="0"/>
              <w:numPr>
                <w:ilvl w:val="0"/>
                <w:numId w:val="5"/>
              </w:numPr>
              <w:autoSpaceDE w:val="0"/>
              <w:spacing w:before="60" w:after="60"/>
              <w:ind w:left="176" w:right="34" w:hanging="142"/>
              <w:rPr>
                <w:rFonts w:ascii="Times New Roman" w:hAnsi="Times New Roman" w:cs="Times New Roman"/>
              </w:rPr>
            </w:pPr>
            <w:r w:rsidRPr="00337F79">
              <w:rPr>
                <w:rFonts w:ascii="Times New Roman" w:hAnsi="Times New Roman" w:cs="Times New Roman"/>
              </w:rPr>
              <w:t>графическ</w:t>
            </w:r>
            <w:r>
              <w:rPr>
                <w:rFonts w:ascii="Times New Roman" w:hAnsi="Times New Roman" w:cs="Times New Roman"/>
              </w:rPr>
              <w:t>ий</w:t>
            </w:r>
            <w:r w:rsidRPr="00337F79">
              <w:rPr>
                <w:rFonts w:ascii="Times New Roman" w:hAnsi="Times New Roman" w:cs="Times New Roman"/>
              </w:rPr>
              <w:t xml:space="preserve"> и программн</w:t>
            </w:r>
            <w:r>
              <w:rPr>
                <w:rFonts w:ascii="Times New Roman" w:hAnsi="Times New Roman" w:cs="Times New Roman"/>
              </w:rPr>
              <w:t>ый</w:t>
            </w:r>
            <w:r w:rsidRPr="00337F79">
              <w:rPr>
                <w:rFonts w:ascii="Times New Roman" w:hAnsi="Times New Roman" w:cs="Times New Roman"/>
              </w:rPr>
              <w:t xml:space="preserve"> модул</w:t>
            </w:r>
            <w:r>
              <w:rPr>
                <w:rFonts w:ascii="Times New Roman" w:hAnsi="Times New Roman" w:cs="Times New Roman"/>
              </w:rPr>
              <w:t>и</w:t>
            </w:r>
            <w:r w:rsidRPr="00337F79">
              <w:rPr>
                <w:rFonts w:ascii="Times New Roman" w:hAnsi="Times New Roman" w:cs="Times New Roman"/>
              </w:rPr>
              <w:t xml:space="preserve"> ФинКалендаря</w:t>
            </w:r>
            <w:r>
              <w:rPr>
                <w:rFonts w:ascii="Times New Roman" w:hAnsi="Times New Roman" w:cs="Times New Roman"/>
              </w:rPr>
              <w:t>;</w:t>
            </w:r>
          </w:p>
          <w:p w:rsidR="00337F79" w:rsidRPr="00337F79" w:rsidRDefault="00337F79" w:rsidP="00337F79">
            <w:pPr>
              <w:widowControl w:val="0"/>
              <w:numPr>
                <w:ilvl w:val="0"/>
                <w:numId w:val="5"/>
              </w:numPr>
              <w:autoSpaceDE w:val="0"/>
              <w:spacing w:before="60" w:after="60"/>
              <w:ind w:left="176" w:right="34" w:hanging="142"/>
              <w:rPr>
                <w:rFonts w:ascii="Times New Roman" w:hAnsi="Times New Roman" w:cs="Times New Roman"/>
              </w:rPr>
            </w:pPr>
            <w:r w:rsidRPr="00337F79">
              <w:rPr>
                <w:rFonts w:ascii="Times New Roman" w:hAnsi="Times New Roman" w:cs="Times New Roman"/>
              </w:rPr>
              <w:t>мобильно</w:t>
            </w:r>
            <w:r>
              <w:rPr>
                <w:rFonts w:ascii="Times New Roman" w:hAnsi="Times New Roman" w:cs="Times New Roman"/>
              </w:rPr>
              <w:t>е</w:t>
            </w:r>
            <w:r w:rsidRPr="00337F79">
              <w:rPr>
                <w:rFonts w:ascii="Times New Roman" w:hAnsi="Times New Roman" w:cs="Times New Roman"/>
              </w:rPr>
              <w:t xml:space="preserve"> приложени</w:t>
            </w:r>
            <w:r>
              <w:rPr>
                <w:rFonts w:ascii="Times New Roman" w:hAnsi="Times New Roman" w:cs="Times New Roman"/>
              </w:rPr>
              <w:t>е</w:t>
            </w:r>
            <w:r w:rsidRPr="00337F79">
              <w:rPr>
                <w:rFonts w:ascii="Times New Roman" w:hAnsi="Times New Roman" w:cs="Times New Roman"/>
              </w:rPr>
              <w:t xml:space="preserve"> «ФинКалендарь» с мини-планировщиком событий</w:t>
            </w:r>
            <w:r>
              <w:rPr>
                <w:rFonts w:ascii="Times New Roman" w:hAnsi="Times New Roman" w:cs="Times New Roman"/>
              </w:rPr>
              <w:t>;</w:t>
            </w:r>
          </w:p>
          <w:p w:rsidR="00337F79" w:rsidRPr="00986C7F" w:rsidRDefault="00337F79" w:rsidP="00337F79">
            <w:pPr>
              <w:widowControl w:val="0"/>
              <w:numPr>
                <w:ilvl w:val="0"/>
                <w:numId w:val="5"/>
              </w:numPr>
              <w:autoSpaceDE w:val="0"/>
              <w:spacing w:before="60" w:after="60"/>
              <w:ind w:left="176" w:right="34" w:hanging="142"/>
              <w:rPr>
                <w:rFonts w:ascii="Times New Roman" w:hAnsi="Times New Roman" w:cs="Times New Roman"/>
              </w:rPr>
            </w:pPr>
            <w:r w:rsidRPr="00337F79">
              <w:rPr>
                <w:rFonts w:ascii="Times New Roman" w:hAnsi="Times New Roman" w:cs="Times New Roman"/>
              </w:rPr>
              <w:t>отчет о</w:t>
            </w:r>
            <w:r>
              <w:rPr>
                <w:rFonts w:ascii="Times New Roman" w:hAnsi="Times New Roman" w:cs="Times New Roman"/>
              </w:rPr>
              <w:t>б</w:t>
            </w:r>
            <w:r w:rsidRPr="00337F79">
              <w:rPr>
                <w:rFonts w:ascii="Times New Roman" w:hAnsi="Times New Roman" w:cs="Times New Roman"/>
              </w:rPr>
              <w:t xml:space="preserve"> интернет-презентации ФинКалендаря для учительско-преподавательского сообщества</w:t>
            </w:r>
            <w:r>
              <w:rPr>
                <w:rFonts w:ascii="Times New Roman" w:hAnsi="Times New Roman" w:cs="Times New Roman"/>
              </w:rPr>
              <w:t>.</w:t>
            </w:r>
          </w:p>
        </w:tc>
        <w:tc>
          <w:tcPr>
            <w:tcW w:w="1559" w:type="dxa"/>
            <w:shd w:val="clear" w:color="auto" w:fill="FFFFFF" w:themeFill="background1"/>
            <w:vAlign w:val="center"/>
          </w:tcPr>
          <w:p w:rsidR="00337F79" w:rsidRPr="00986C7F" w:rsidRDefault="00337F79" w:rsidP="004B5299">
            <w:pPr>
              <w:widowControl w:val="0"/>
              <w:spacing w:before="40" w:after="20"/>
              <w:ind w:left="-57" w:right="-57"/>
              <w:jc w:val="center"/>
              <w:rPr>
                <w:rFonts w:ascii="Times New Roman" w:hAnsi="Times New Roman" w:cs="Times New Roman"/>
              </w:rPr>
            </w:pPr>
            <w:r>
              <w:rPr>
                <w:rFonts w:ascii="Times New Roman" w:hAnsi="Times New Roman" w:cs="Times New Roman"/>
              </w:rPr>
              <w:t>нет</w:t>
            </w:r>
          </w:p>
        </w:tc>
      </w:tr>
      <w:tr w:rsidR="00337F79" w:rsidRPr="00986C7F" w:rsidTr="00D86556">
        <w:tc>
          <w:tcPr>
            <w:tcW w:w="1305" w:type="dxa"/>
            <w:shd w:val="clear" w:color="auto" w:fill="FFFFFF" w:themeFill="background1"/>
            <w:vAlign w:val="center"/>
          </w:tcPr>
          <w:p w:rsidR="00337F79" w:rsidRPr="00986C7F" w:rsidRDefault="00337F79" w:rsidP="004C4A48">
            <w:pPr>
              <w:widowControl w:val="0"/>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w:t>
            </w:r>
            <w:r w:rsidRPr="00986C7F">
              <w:rPr>
                <w:rFonts w:ascii="Times New Roman" w:hAnsi="Times New Roman" w:cs="Times New Roman"/>
                <w:b/>
              </w:rPr>
              <w:t>-4.</w:t>
            </w:r>
            <w:r>
              <w:rPr>
                <w:rFonts w:ascii="Times New Roman" w:hAnsi="Times New Roman" w:cs="Times New Roman"/>
                <w:b/>
              </w:rPr>
              <w:t>21</w:t>
            </w:r>
          </w:p>
        </w:tc>
        <w:tc>
          <w:tcPr>
            <w:tcW w:w="4096" w:type="dxa"/>
            <w:shd w:val="clear" w:color="auto" w:fill="FFFFFF" w:themeFill="background1"/>
            <w:vAlign w:val="center"/>
          </w:tcPr>
          <w:p w:rsidR="00337F79" w:rsidRPr="00986C7F" w:rsidRDefault="00337F79" w:rsidP="00CB1A99">
            <w:pPr>
              <w:widowControl w:val="0"/>
              <w:spacing w:before="40" w:after="20"/>
              <w:ind w:left="-57" w:right="-57"/>
              <w:rPr>
                <w:rFonts w:ascii="Times New Roman" w:hAnsi="Times New Roman" w:cs="Times New Roman"/>
              </w:rPr>
            </w:pPr>
            <w:r w:rsidRPr="00337F79">
              <w:rPr>
                <w:rFonts w:ascii="Times New Roman" w:hAnsi="Times New Roman" w:cs="Times New Roman"/>
              </w:rPr>
              <w:t>Подготовка и проведение просветительских мероприятий по финансовой грамотности и ответственному потребительскому поведению на финансовом рынке, распространение результатов Проекта через центры социального обслуживания и социальной защиты населения в регионах Российской Федерации</w:t>
            </w:r>
          </w:p>
        </w:tc>
        <w:tc>
          <w:tcPr>
            <w:tcW w:w="1985" w:type="dxa"/>
            <w:shd w:val="clear" w:color="auto" w:fill="FFFFFF" w:themeFill="background1"/>
            <w:vAlign w:val="center"/>
          </w:tcPr>
          <w:p w:rsidR="00337F79" w:rsidRPr="00986C7F" w:rsidRDefault="00337F79" w:rsidP="004B5299">
            <w:pPr>
              <w:widowControl w:val="0"/>
              <w:spacing w:before="40" w:after="20"/>
              <w:ind w:left="-57" w:right="-57"/>
              <w:jc w:val="center"/>
              <w:rPr>
                <w:rFonts w:ascii="Times New Roman" w:hAnsi="Times New Roman" w:cs="Times New Roman"/>
              </w:rPr>
            </w:pPr>
            <w:r>
              <w:rPr>
                <w:rFonts w:ascii="Times New Roman" w:hAnsi="Times New Roman" w:cs="Times New Roman"/>
              </w:rPr>
              <w:t>Нет данных</w:t>
            </w:r>
          </w:p>
        </w:tc>
        <w:tc>
          <w:tcPr>
            <w:tcW w:w="7087" w:type="dxa"/>
            <w:shd w:val="clear" w:color="auto" w:fill="FFFFFF" w:themeFill="background1"/>
            <w:vAlign w:val="center"/>
          </w:tcPr>
          <w:p w:rsidR="00337F79" w:rsidRDefault="00337F79" w:rsidP="00337F79">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 xml:space="preserve">комплект материалов по финансовой грамотности и ответственному потребительскому поведению на финансовом рынке, адаптированный к нуждам целевой аудитории пользователей услуг </w:t>
            </w:r>
            <w:r w:rsidRPr="00337F79">
              <w:rPr>
                <w:rFonts w:ascii="Times New Roman" w:hAnsi="Times New Roman" w:cs="Times New Roman"/>
              </w:rPr>
              <w:t>центр</w:t>
            </w:r>
            <w:r>
              <w:rPr>
                <w:rFonts w:ascii="Times New Roman" w:hAnsi="Times New Roman" w:cs="Times New Roman"/>
              </w:rPr>
              <w:t>ов</w:t>
            </w:r>
            <w:r w:rsidRPr="00337F79">
              <w:rPr>
                <w:rFonts w:ascii="Times New Roman" w:hAnsi="Times New Roman" w:cs="Times New Roman"/>
              </w:rPr>
              <w:t xml:space="preserve"> социального обслуживания и социальной защиты населения</w:t>
            </w:r>
            <w:r w:rsidR="001415C6">
              <w:rPr>
                <w:rFonts w:ascii="Times New Roman" w:hAnsi="Times New Roman" w:cs="Times New Roman"/>
              </w:rPr>
              <w:t xml:space="preserve"> в регионах РФ</w:t>
            </w:r>
            <w:r>
              <w:rPr>
                <w:rFonts w:ascii="Times New Roman" w:hAnsi="Times New Roman" w:cs="Times New Roman"/>
              </w:rPr>
              <w:t>;</w:t>
            </w:r>
          </w:p>
          <w:p w:rsidR="00337F79" w:rsidRPr="00986C7F" w:rsidRDefault="00337F79" w:rsidP="001415C6">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 xml:space="preserve">методические указания по распространению </w:t>
            </w:r>
            <w:r w:rsidR="001415C6">
              <w:rPr>
                <w:rFonts w:ascii="Times New Roman" w:hAnsi="Times New Roman" w:cs="Times New Roman"/>
              </w:rPr>
              <w:t xml:space="preserve">комплекта материалов в регионах РФ через сети </w:t>
            </w:r>
            <w:r w:rsidR="001415C6" w:rsidRPr="00337F79">
              <w:rPr>
                <w:rFonts w:ascii="Times New Roman" w:hAnsi="Times New Roman" w:cs="Times New Roman"/>
              </w:rPr>
              <w:t>центр</w:t>
            </w:r>
            <w:r w:rsidR="001415C6">
              <w:rPr>
                <w:rFonts w:ascii="Times New Roman" w:hAnsi="Times New Roman" w:cs="Times New Roman"/>
              </w:rPr>
              <w:t>ов</w:t>
            </w:r>
            <w:r w:rsidR="001415C6" w:rsidRPr="00337F79">
              <w:rPr>
                <w:rFonts w:ascii="Times New Roman" w:hAnsi="Times New Roman" w:cs="Times New Roman"/>
              </w:rPr>
              <w:t xml:space="preserve"> социального обслуживания и социальной защиты населения</w:t>
            </w:r>
            <w:r w:rsidR="001415C6">
              <w:rPr>
                <w:rFonts w:ascii="Times New Roman" w:hAnsi="Times New Roman" w:cs="Times New Roman"/>
              </w:rPr>
              <w:t>.</w:t>
            </w:r>
          </w:p>
        </w:tc>
        <w:tc>
          <w:tcPr>
            <w:tcW w:w="1559" w:type="dxa"/>
            <w:shd w:val="clear" w:color="auto" w:fill="FFFFFF" w:themeFill="background1"/>
            <w:vAlign w:val="center"/>
          </w:tcPr>
          <w:p w:rsidR="00337F79" w:rsidRPr="00986C7F" w:rsidRDefault="00337F79" w:rsidP="004B5299">
            <w:pPr>
              <w:widowControl w:val="0"/>
              <w:spacing w:before="40" w:after="20"/>
              <w:ind w:left="-57" w:right="-57"/>
              <w:jc w:val="center"/>
              <w:rPr>
                <w:rFonts w:ascii="Times New Roman" w:hAnsi="Times New Roman" w:cs="Times New Roman"/>
              </w:rPr>
            </w:pPr>
            <w:r>
              <w:rPr>
                <w:rFonts w:ascii="Times New Roman" w:hAnsi="Times New Roman" w:cs="Times New Roman"/>
              </w:rPr>
              <w:t>нет</w:t>
            </w:r>
          </w:p>
        </w:tc>
      </w:tr>
      <w:tr w:rsidR="001415C6" w:rsidRPr="00986C7F" w:rsidTr="00D86556">
        <w:tc>
          <w:tcPr>
            <w:tcW w:w="1305" w:type="dxa"/>
            <w:shd w:val="clear" w:color="auto" w:fill="FFFFFF" w:themeFill="background1"/>
            <w:vAlign w:val="center"/>
          </w:tcPr>
          <w:p w:rsidR="001415C6" w:rsidRPr="00986C7F" w:rsidRDefault="001415C6" w:rsidP="00337F79">
            <w:pPr>
              <w:widowControl w:val="0"/>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w:t>
            </w:r>
            <w:r w:rsidRPr="00986C7F">
              <w:rPr>
                <w:rFonts w:ascii="Times New Roman" w:hAnsi="Times New Roman" w:cs="Times New Roman"/>
                <w:b/>
              </w:rPr>
              <w:t>-4.</w:t>
            </w:r>
            <w:r>
              <w:rPr>
                <w:rFonts w:ascii="Times New Roman" w:hAnsi="Times New Roman" w:cs="Times New Roman"/>
                <w:b/>
              </w:rPr>
              <w:t>22</w:t>
            </w:r>
          </w:p>
        </w:tc>
        <w:tc>
          <w:tcPr>
            <w:tcW w:w="4096" w:type="dxa"/>
            <w:shd w:val="clear" w:color="auto" w:fill="FFFFFF" w:themeFill="background1"/>
            <w:vAlign w:val="center"/>
          </w:tcPr>
          <w:p w:rsidR="001415C6" w:rsidRPr="00986C7F" w:rsidRDefault="001415C6" w:rsidP="00CB1A99">
            <w:pPr>
              <w:widowControl w:val="0"/>
              <w:spacing w:before="40" w:after="20"/>
              <w:ind w:left="-57" w:right="-57"/>
              <w:rPr>
                <w:rFonts w:ascii="Times New Roman" w:hAnsi="Times New Roman" w:cs="Times New Roman"/>
              </w:rPr>
            </w:pPr>
            <w:r w:rsidRPr="00337F79">
              <w:rPr>
                <w:rFonts w:ascii="Times New Roman" w:hAnsi="Times New Roman" w:cs="Times New Roman"/>
              </w:rPr>
              <w:t>Подготовка и проведение просветительских мероприятий по финансовой грамотности и ответственному потребительскому поведению на финансовом рынке, распространение результатов Проекта через библиотеки в регионах Российской Федерации</w:t>
            </w:r>
          </w:p>
        </w:tc>
        <w:tc>
          <w:tcPr>
            <w:tcW w:w="1985" w:type="dxa"/>
            <w:shd w:val="clear" w:color="auto" w:fill="FFFFFF" w:themeFill="background1"/>
            <w:vAlign w:val="center"/>
          </w:tcPr>
          <w:p w:rsidR="001415C6" w:rsidRPr="00986C7F" w:rsidRDefault="001415C6" w:rsidP="004B5299">
            <w:pPr>
              <w:widowControl w:val="0"/>
              <w:spacing w:before="40" w:after="20"/>
              <w:ind w:left="-57" w:right="-57"/>
              <w:jc w:val="center"/>
              <w:rPr>
                <w:rFonts w:ascii="Times New Roman" w:hAnsi="Times New Roman" w:cs="Times New Roman"/>
              </w:rPr>
            </w:pPr>
            <w:r>
              <w:rPr>
                <w:rFonts w:ascii="Times New Roman" w:hAnsi="Times New Roman" w:cs="Times New Roman"/>
              </w:rPr>
              <w:t>Нет данных</w:t>
            </w:r>
          </w:p>
        </w:tc>
        <w:tc>
          <w:tcPr>
            <w:tcW w:w="7087" w:type="dxa"/>
            <w:shd w:val="clear" w:color="auto" w:fill="FFFFFF" w:themeFill="background1"/>
            <w:vAlign w:val="center"/>
          </w:tcPr>
          <w:p w:rsidR="001415C6" w:rsidRDefault="001415C6" w:rsidP="001569DF">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 xml:space="preserve">комплект материалов по финансовой грамотности и ответственному потребительскому поведению на финансовом рынке, адаптированный к нуждам целевой аудитории пользователей услуг </w:t>
            </w:r>
            <w:r>
              <w:rPr>
                <w:rFonts w:ascii="Times New Roman" w:hAnsi="Times New Roman" w:cs="Times New Roman"/>
              </w:rPr>
              <w:t>библиотек</w:t>
            </w:r>
            <w:r>
              <w:rPr>
                <w:rFonts w:ascii="Times New Roman" w:hAnsi="Times New Roman" w:cs="Times New Roman"/>
              </w:rPr>
              <w:t xml:space="preserve"> в регионах РФ;</w:t>
            </w:r>
          </w:p>
          <w:p w:rsidR="001415C6" w:rsidRPr="00986C7F" w:rsidRDefault="001415C6" w:rsidP="001415C6">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 xml:space="preserve">методические указания по распространению комплекта материалов в регионах РФ через сети </w:t>
            </w:r>
            <w:r>
              <w:rPr>
                <w:rFonts w:ascii="Times New Roman" w:hAnsi="Times New Roman" w:cs="Times New Roman"/>
              </w:rPr>
              <w:t>библиотек</w:t>
            </w:r>
            <w:r>
              <w:rPr>
                <w:rFonts w:ascii="Times New Roman" w:hAnsi="Times New Roman" w:cs="Times New Roman"/>
              </w:rPr>
              <w:t>.</w:t>
            </w:r>
          </w:p>
        </w:tc>
        <w:tc>
          <w:tcPr>
            <w:tcW w:w="1559" w:type="dxa"/>
            <w:shd w:val="clear" w:color="auto" w:fill="FFFFFF" w:themeFill="background1"/>
            <w:vAlign w:val="center"/>
          </w:tcPr>
          <w:p w:rsidR="001415C6" w:rsidRPr="00986C7F" w:rsidRDefault="001415C6" w:rsidP="004B5299">
            <w:pPr>
              <w:widowControl w:val="0"/>
              <w:spacing w:before="40" w:after="20"/>
              <w:ind w:left="-57" w:right="-57"/>
              <w:jc w:val="center"/>
              <w:rPr>
                <w:rFonts w:ascii="Times New Roman" w:hAnsi="Times New Roman" w:cs="Times New Roman"/>
              </w:rPr>
            </w:pPr>
            <w:r>
              <w:rPr>
                <w:rFonts w:ascii="Times New Roman" w:hAnsi="Times New Roman" w:cs="Times New Roman"/>
              </w:rPr>
              <w:t>нет</w:t>
            </w:r>
          </w:p>
        </w:tc>
      </w:tr>
      <w:tr w:rsidR="001415C6" w:rsidRPr="00986C7F" w:rsidTr="00D86556">
        <w:tc>
          <w:tcPr>
            <w:tcW w:w="1305" w:type="dxa"/>
            <w:shd w:val="clear" w:color="auto" w:fill="FFFFFF" w:themeFill="background1"/>
            <w:vAlign w:val="center"/>
          </w:tcPr>
          <w:p w:rsidR="001415C6" w:rsidRPr="00986C7F" w:rsidRDefault="001415C6" w:rsidP="00337F79">
            <w:pPr>
              <w:widowControl w:val="0"/>
              <w:spacing w:before="40" w:after="20"/>
              <w:ind w:left="-85" w:right="-85"/>
              <w:rPr>
                <w:rFonts w:ascii="Times New Roman" w:hAnsi="Times New Roman" w:cs="Times New Roman"/>
                <w:b/>
                <w:lang w:val="en-US"/>
              </w:rPr>
            </w:pPr>
            <w:r w:rsidRPr="00986C7F">
              <w:rPr>
                <w:rFonts w:ascii="Times New Roman" w:hAnsi="Times New Roman" w:cs="Times New Roman"/>
                <w:b/>
                <w:lang w:val="en-US"/>
              </w:rPr>
              <w:t>QCBS</w:t>
            </w:r>
            <w:r w:rsidRPr="00986C7F">
              <w:rPr>
                <w:rFonts w:ascii="Times New Roman" w:hAnsi="Times New Roman" w:cs="Times New Roman"/>
                <w:b/>
              </w:rPr>
              <w:t>-4.</w:t>
            </w:r>
            <w:r>
              <w:rPr>
                <w:rFonts w:ascii="Times New Roman" w:hAnsi="Times New Roman" w:cs="Times New Roman"/>
                <w:b/>
              </w:rPr>
              <w:t>2</w:t>
            </w:r>
            <w:r w:rsidRPr="00986C7F">
              <w:rPr>
                <w:rFonts w:ascii="Times New Roman" w:hAnsi="Times New Roman" w:cs="Times New Roman"/>
                <w:b/>
              </w:rPr>
              <w:t>3</w:t>
            </w:r>
          </w:p>
        </w:tc>
        <w:tc>
          <w:tcPr>
            <w:tcW w:w="4096" w:type="dxa"/>
            <w:shd w:val="clear" w:color="auto" w:fill="FFFFFF" w:themeFill="background1"/>
            <w:vAlign w:val="center"/>
          </w:tcPr>
          <w:p w:rsidR="001415C6" w:rsidRPr="00986C7F" w:rsidRDefault="001415C6" w:rsidP="00CB1A99">
            <w:pPr>
              <w:widowControl w:val="0"/>
              <w:spacing w:before="40" w:after="20"/>
              <w:ind w:left="-57" w:right="-57"/>
              <w:rPr>
                <w:rFonts w:ascii="Times New Roman" w:hAnsi="Times New Roman" w:cs="Times New Roman"/>
              </w:rPr>
            </w:pPr>
            <w:r w:rsidRPr="00337F79">
              <w:rPr>
                <w:rFonts w:ascii="Times New Roman" w:hAnsi="Times New Roman" w:cs="Times New Roman"/>
              </w:rPr>
              <w:t>Подготовка и проведение конкурса музейных проектов среди сотрудников российских музеев с последующим оказанием содействия распространению лучших практик тематических музейных экскурсий, затрагивающих проблематику ответственного потребительского поведения на финансовом рынке и повседневной финансовой грамотности</w:t>
            </w:r>
          </w:p>
        </w:tc>
        <w:tc>
          <w:tcPr>
            <w:tcW w:w="1985" w:type="dxa"/>
            <w:shd w:val="clear" w:color="auto" w:fill="FFFFFF" w:themeFill="background1"/>
            <w:vAlign w:val="center"/>
          </w:tcPr>
          <w:p w:rsidR="001415C6" w:rsidRPr="00986C7F" w:rsidRDefault="001415C6" w:rsidP="004B5299">
            <w:pPr>
              <w:widowControl w:val="0"/>
              <w:spacing w:before="40" w:after="20"/>
              <w:ind w:left="-57" w:right="-57"/>
              <w:jc w:val="center"/>
              <w:rPr>
                <w:rFonts w:ascii="Times New Roman" w:hAnsi="Times New Roman" w:cs="Times New Roman"/>
              </w:rPr>
            </w:pPr>
            <w:r>
              <w:rPr>
                <w:rFonts w:ascii="Times New Roman" w:hAnsi="Times New Roman" w:cs="Times New Roman"/>
              </w:rPr>
              <w:t>Нет данных</w:t>
            </w:r>
          </w:p>
        </w:tc>
        <w:tc>
          <w:tcPr>
            <w:tcW w:w="7087" w:type="dxa"/>
            <w:shd w:val="clear" w:color="auto" w:fill="FFFFFF" w:themeFill="background1"/>
            <w:vAlign w:val="center"/>
          </w:tcPr>
          <w:p w:rsidR="001415C6" w:rsidRDefault="001415C6" w:rsidP="004B5299">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 xml:space="preserve">Положение о конкурсе </w:t>
            </w:r>
            <w:r w:rsidRPr="00337F79">
              <w:rPr>
                <w:rFonts w:ascii="Times New Roman" w:hAnsi="Times New Roman" w:cs="Times New Roman"/>
              </w:rPr>
              <w:t>музейных проектов среди сотрудников российских музеев</w:t>
            </w:r>
            <w:r>
              <w:rPr>
                <w:rFonts w:ascii="Times New Roman" w:hAnsi="Times New Roman" w:cs="Times New Roman"/>
              </w:rPr>
              <w:t xml:space="preserve"> и результаты конкурса;</w:t>
            </w:r>
          </w:p>
          <w:p w:rsidR="001415C6" w:rsidRPr="00986C7F" w:rsidRDefault="001415C6" w:rsidP="004B5299">
            <w:pPr>
              <w:widowControl w:val="0"/>
              <w:numPr>
                <w:ilvl w:val="0"/>
                <w:numId w:val="5"/>
              </w:numPr>
              <w:autoSpaceDE w:val="0"/>
              <w:spacing w:before="60" w:after="60"/>
              <w:ind w:left="176" w:right="34" w:hanging="142"/>
              <w:rPr>
                <w:rFonts w:ascii="Times New Roman" w:hAnsi="Times New Roman" w:cs="Times New Roman"/>
              </w:rPr>
            </w:pPr>
            <w:r>
              <w:rPr>
                <w:rFonts w:ascii="Times New Roman" w:hAnsi="Times New Roman" w:cs="Times New Roman"/>
              </w:rPr>
              <w:t xml:space="preserve">Сборник </w:t>
            </w:r>
            <w:r w:rsidRPr="00337F79">
              <w:rPr>
                <w:rFonts w:ascii="Times New Roman" w:hAnsi="Times New Roman" w:cs="Times New Roman"/>
              </w:rPr>
              <w:t>лучших практик тематических музейных экскурсий, затрагивающих проблематику ответственного потребительского поведения на финансовом рынке и повседневной финансовой грамотности</w:t>
            </w:r>
            <w:r>
              <w:rPr>
                <w:rFonts w:ascii="Times New Roman" w:hAnsi="Times New Roman" w:cs="Times New Roman"/>
              </w:rPr>
              <w:t>.</w:t>
            </w:r>
          </w:p>
        </w:tc>
        <w:tc>
          <w:tcPr>
            <w:tcW w:w="1559" w:type="dxa"/>
            <w:shd w:val="clear" w:color="auto" w:fill="FFFFFF" w:themeFill="background1"/>
            <w:vAlign w:val="center"/>
          </w:tcPr>
          <w:p w:rsidR="001415C6" w:rsidRPr="00986C7F" w:rsidRDefault="001415C6" w:rsidP="004B5299">
            <w:pPr>
              <w:widowControl w:val="0"/>
              <w:spacing w:before="40" w:after="20"/>
              <w:ind w:left="-57" w:right="-57"/>
              <w:jc w:val="center"/>
              <w:rPr>
                <w:rFonts w:ascii="Times New Roman" w:hAnsi="Times New Roman" w:cs="Times New Roman"/>
              </w:rPr>
            </w:pPr>
            <w:r>
              <w:rPr>
                <w:rFonts w:ascii="Times New Roman" w:hAnsi="Times New Roman" w:cs="Times New Roman"/>
              </w:rPr>
              <w:t>нет</w:t>
            </w:r>
          </w:p>
        </w:tc>
      </w:tr>
      <w:tr w:rsidR="001415C6" w:rsidRPr="00986C7F" w:rsidTr="006916AA">
        <w:trPr>
          <w:tblHeader/>
        </w:trPr>
        <w:tc>
          <w:tcPr>
            <w:tcW w:w="16032" w:type="dxa"/>
            <w:gridSpan w:val="5"/>
            <w:tcBorders>
              <w:top w:val="single" w:sz="4" w:space="0" w:color="auto"/>
              <w:left w:val="nil"/>
              <w:bottom w:val="single" w:sz="4" w:space="0" w:color="auto"/>
              <w:right w:val="nil"/>
            </w:tcBorders>
            <w:shd w:val="clear" w:color="auto" w:fill="FFFFFF" w:themeFill="background1"/>
            <w:vAlign w:val="center"/>
          </w:tcPr>
          <w:p w:rsidR="001415C6" w:rsidRPr="00986C7F" w:rsidRDefault="001415C6" w:rsidP="004C4A48">
            <w:pPr>
              <w:pStyle w:val="2"/>
              <w:keepLines w:val="0"/>
              <w:widowControl w:val="0"/>
              <w:spacing w:before="240" w:after="120"/>
              <w:ind w:left="-85" w:right="-85"/>
              <w:outlineLvl w:val="1"/>
            </w:pPr>
            <w:r w:rsidRPr="00986C7F">
              <w:t>Региональный подкомпонент</w:t>
            </w:r>
          </w:p>
        </w:tc>
      </w:tr>
      <w:tr w:rsidR="001415C6" w:rsidRPr="00986C7F" w:rsidTr="00D86556">
        <w:trPr>
          <w:trHeight w:val="1568"/>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lang w:val="en-US"/>
              </w:rPr>
            </w:pPr>
            <w:r w:rsidRPr="00986C7F">
              <w:rPr>
                <w:rFonts w:ascii="Times New Roman" w:eastAsia="Calibri" w:hAnsi="Times New Roman" w:cs="Times New Roman"/>
                <w:b/>
                <w:lang w:val="en-US"/>
              </w:rPr>
              <w:t>V/CQS-5</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Разработка, апробация и реализация для РЦФГ регламентов, методик и процедур для оказания населению консультационных услуг в области финансовой грамотности и защиты прав потребителей финансовых услуг</w:t>
            </w:r>
          </w:p>
        </w:tc>
        <w:tc>
          <w:tcPr>
            <w:tcW w:w="1985" w:type="dxa"/>
            <w:vAlign w:val="center"/>
          </w:tcPr>
          <w:p w:rsidR="001415C6" w:rsidRPr="00986C7F" w:rsidRDefault="001415C6"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Институт региональной экономики и социального проектирования</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регламенты функционирования РЦФГ Волгоградской области и пояснительные записки к регламентам;</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методические рекомендации по ведению деятельности РЦФГ Волгоградской области;</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процедуры работы РЦФГ Волгоградской области и пояснительные записки к процедурам.</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lang w:val="en-US"/>
              </w:rPr>
            </w:pPr>
            <w:r w:rsidRPr="00986C7F">
              <w:rPr>
                <w:rFonts w:ascii="Times New Roman" w:hAnsi="Times New Roman" w:cs="Times New Roman"/>
                <w:lang w:val="en-US"/>
              </w:rPr>
              <w:t>да</w:t>
            </w:r>
          </w:p>
        </w:tc>
      </w:tr>
      <w:tr w:rsidR="001415C6" w:rsidRPr="00986C7F" w:rsidTr="00D86556">
        <w:trPr>
          <w:trHeight w:val="1639"/>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lang w:val="en-US"/>
              </w:rPr>
            </w:pPr>
            <w:r w:rsidRPr="00986C7F">
              <w:rPr>
                <w:rFonts w:ascii="Times New Roman" w:eastAsia="Calibri" w:hAnsi="Times New Roman" w:cs="Times New Roman"/>
                <w:b/>
                <w:lang w:val="en-US"/>
              </w:rPr>
              <w:t>V/CQS-8</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Разработка, апробация и реализация образовательного курса по финансовой грамотности для дошкольного образования</w:t>
            </w:r>
          </w:p>
        </w:tc>
        <w:tc>
          <w:tcPr>
            <w:tcW w:w="1985" w:type="dxa"/>
            <w:vAlign w:val="center"/>
          </w:tcPr>
          <w:p w:rsidR="001415C6" w:rsidRPr="00986C7F" w:rsidRDefault="001415C6"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Волгоградский социально-педагогический колледж</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модульный образовательный курс </w:t>
            </w:r>
            <w:r w:rsidRPr="00986C7F">
              <w:rPr>
                <w:rFonts w:ascii="Times New Roman" w:eastAsia="Calibri" w:hAnsi="Times New Roman" w:cs="Times New Roman"/>
              </w:rPr>
              <w:t>по финансовой грамотности для дошкольного образования</w:t>
            </w:r>
            <w:r w:rsidRPr="00986C7F">
              <w:rPr>
                <w:rFonts w:ascii="Times New Roman" w:hAnsi="Times New Roman" w:cs="Times New Roman"/>
              </w:rPr>
              <w:t xml:space="preserve"> Волгоградской области, объемом не менее 72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КИМы </w:t>
            </w:r>
            <w:r w:rsidRPr="00986C7F">
              <w:rPr>
                <w:rFonts w:ascii="Times New Roman" w:eastAsia="Calibri" w:hAnsi="Times New Roman" w:cs="Times New Roman"/>
              </w:rPr>
              <w:t>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методические рекомендации для воспитателей детских садов, которые будут реализовывать данный образовательный 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lang w:val="en-US"/>
              </w:rPr>
            </w:pPr>
            <w:r w:rsidRPr="00986C7F">
              <w:rPr>
                <w:rFonts w:ascii="Times New Roman" w:hAnsi="Times New Roman" w:cs="Times New Roman"/>
                <w:lang w:val="en-US"/>
              </w:rPr>
              <w:t>да</w:t>
            </w:r>
          </w:p>
        </w:tc>
      </w:tr>
      <w:tr w:rsidR="001415C6" w:rsidRPr="00986C7F" w:rsidTr="00D86556">
        <w:trPr>
          <w:trHeight w:val="1650"/>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eastAsia="Calibri" w:hAnsi="Times New Roman" w:cs="Times New Roman"/>
                <w:b/>
                <w:lang w:val="en-US"/>
              </w:rPr>
              <w:t>V/CQS-</w:t>
            </w:r>
            <w:r w:rsidRPr="00986C7F">
              <w:rPr>
                <w:rFonts w:ascii="Times New Roman" w:hAnsi="Times New Roman" w:cs="Times New Roman"/>
                <w:b/>
              </w:rPr>
              <w:t>9</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Разработка, апробация и реализация образовательной программы по финансовой грамотности для учреждений системы дополнительного школьного образования</w:t>
            </w:r>
          </w:p>
        </w:tc>
        <w:tc>
          <w:tcPr>
            <w:tcW w:w="1985" w:type="dxa"/>
            <w:vAlign w:val="center"/>
          </w:tcPr>
          <w:p w:rsidR="001415C6" w:rsidRPr="00986C7F" w:rsidRDefault="001415C6"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Волгоградский экономико-технический колледж</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модульная образовательная программа </w:t>
            </w:r>
            <w:r w:rsidRPr="00986C7F">
              <w:rPr>
                <w:rFonts w:ascii="Times New Roman" w:eastAsia="Calibri" w:hAnsi="Times New Roman" w:cs="Times New Roman"/>
              </w:rPr>
              <w:t>по финансовой грамотности для учреждений системы дополнительного школьного образования</w:t>
            </w:r>
            <w:r w:rsidRPr="00986C7F">
              <w:rPr>
                <w:rFonts w:ascii="Times New Roman" w:hAnsi="Times New Roman" w:cs="Times New Roman"/>
              </w:rPr>
              <w:t xml:space="preserve"> Волгоградской области, объемом не менее 96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КИМы </w:t>
            </w:r>
            <w:r w:rsidRPr="00986C7F">
              <w:rPr>
                <w:rFonts w:ascii="Times New Roman" w:eastAsia="Calibri" w:hAnsi="Times New Roman" w:cs="Times New Roman"/>
              </w:rPr>
              <w:t>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методические рекомендации для преподавателей, которые будут реализовывать данную образовательную программу.</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w:t>
            </w:r>
            <w:r w:rsidRPr="00986C7F">
              <w:rPr>
                <w:rFonts w:ascii="Times New Roman" w:hAnsi="Times New Roman" w:cs="Times New Roman"/>
                <w:lang w:val="en-US"/>
              </w:rPr>
              <w:t>а</w:t>
            </w:r>
          </w:p>
        </w:tc>
      </w:tr>
      <w:tr w:rsidR="001415C6" w:rsidRPr="00986C7F" w:rsidTr="00D86556">
        <w:trPr>
          <w:trHeight w:val="1120"/>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eastAsia="Calibri" w:hAnsi="Times New Roman" w:cs="Times New Roman"/>
                <w:b/>
                <w:lang w:val="en-US"/>
              </w:rPr>
              <w:t>V/CQS-</w:t>
            </w:r>
            <w:r w:rsidRPr="00986C7F">
              <w:rPr>
                <w:rFonts w:ascii="Times New Roman" w:hAnsi="Times New Roman" w:cs="Times New Roman"/>
                <w:b/>
              </w:rPr>
              <w:t>10</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Разработка, апробация и реализация образовательного курса по финансовой грамотности для экономических школ, проводимых в детских оздоровительных/летних лагерях</w:t>
            </w:r>
          </w:p>
        </w:tc>
        <w:tc>
          <w:tcPr>
            <w:tcW w:w="1985" w:type="dxa"/>
            <w:vAlign w:val="center"/>
          </w:tcPr>
          <w:p w:rsidR="001415C6" w:rsidRPr="00986C7F" w:rsidRDefault="001415C6" w:rsidP="004B5299">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Волгоградский технологический колледж</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образовательный курс </w:t>
            </w:r>
            <w:r w:rsidRPr="00986C7F">
              <w:rPr>
                <w:rFonts w:ascii="Times New Roman" w:eastAsia="Calibri" w:hAnsi="Times New Roman" w:cs="Times New Roman"/>
              </w:rPr>
              <w:t>по финансовой грамотности для экономических школ, проводимых в детских оздоровительных / летних лагерях</w:t>
            </w:r>
            <w:r w:rsidRPr="00986C7F">
              <w:rPr>
                <w:rFonts w:ascii="Times New Roman" w:hAnsi="Times New Roman" w:cs="Times New Roman"/>
              </w:rPr>
              <w:t xml:space="preserve"> Волгоградской области, объемом 16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КИМы </w:t>
            </w:r>
            <w:r w:rsidRPr="00986C7F">
              <w:rPr>
                <w:rFonts w:ascii="Times New Roman" w:eastAsia="Calibri" w:hAnsi="Times New Roman" w:cs="Times New Roman"/>
              </w:rPr>
              <w:t>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методические рекомендации для преподавателей, которые будут реализовывать данный образовательный 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1690"/>
        </w:trPr>
        <w:tc>
          <w:tcPr>
            <w:tcW w:w="1305" w:type="dxa"/>
            <w:vAlign w:val="center"/>
          </w:tcPr>
          <w:p w:rsidR="001415C6" w:rsidRPr="00986C7F" w:rsidRDefault="001415C6" w:rsidP="004C4A48">
            <w:pPr>
              <w:widowControl w:val="0"/>
              <w:spacing w:before="40" w:after="20"/>
              <w:ind w:left="-85" w:right="-85"/>
              <w:rPr>
                <w:rFonts w:ascii="Times New Roman" w:eastAsia="Calibri" w:hAnsi="Times New Roman" w:cs="Times New Roman"/>
                <w:b/>
                <w:lang w:val="en-US"/>
              </w:rPr>
            </w:pPr>
            <w:r w:rsidRPr="00986C7F">
              <w:rPr>
                <w:rFonts w:ascii="Times New Roman" w:eastAsia="Calibri" w:hAnsi="Times New Roman" w:cs="Times New Roman"/>
                <w:b/>
                <w:lang w:val="en-US"/>
              </w:rPr>
              <w:t>V/CQS-11</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bCs/>
                <w:iCs/>
              </w:rPr>
              <w:t>Разработка, апробация, реализация дистанционного курса и проведение обучающих семинаров по финансовой грамотности для предпринимателей (малый бизнес)</w:t>
            </w:r>
          </w:p>
        </w:tc>
        <w:tc>
          <w:tcPr>
            <w:tcW w:w="1985" w:type="dxa"/>
            <w:vAlign w:val="center"/>
          </w:tcPr>
          <w:p w:rsidR="001415C6" w:rsidRPr="00986C7F" w:rsidRDefault="001415C6" w:rsidP="009C3937">
            <w:pPr>
              <w:widowControl w:val="0"/>
              <w:spacing w:before="40" w:after="20"/>
              <w:ind w:left="-57" w:right="-57"/>
              <w:jc w:val="center"/>
              <w:rPr>
                <w:rFonts w:ascii="Times New Roman" w:hAnsi="Times New Roman" w:cs="Times New Roman"/>
              </w:rPr>
            </w:pPr>
            <w:r w:rsidRPr="00986C7F">
              <w:rPr>
                <w:rFonts w:ascii="Times New Roman" w:hAnsi="Times New Roman" w:cs="Times New Roman"/>
              </w:rPr>
              <w:t>РЭУ им. Г.В. Плеханова, Волгоградский филиал</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eastAsia="Calibri" w:hAnsi="Times New Roman" w:cs="Times New Roman"/>
              </w:rPr>
              <w:t>модульный дистан</w:t>
            </w:r>
            <w:r w:rsidRPr="00986C7F">
              <w:rPr>
                <w:rFonts w:ascii="Times New Roman" w:hAnsi="Times New Roman" w:cs="Times New Roman"/>
              </w:rPr>
              <w:t>ционный курс</w:t>
            </w:r>
            <w:r w:rsidRPr="00986C7F">
              <w:rPr>
                <w:rFonts w:ascii="Times New Roman" w:hAnsi="Times New Roman" w:cs="Times New Roman"/>
                <w:bCs/>
                <w:iCs/>
              </w:rPr>
              <w:t xml:space="preserve"> </w:t>
            </w:r>
            <w:r w:rsidRPr="00986C7F">
              <w:rPr>
                <w:rFonts w:ascii="Times New Roman" w:eastAsia="Calibri" w:hAnsi="Times New Roman" w:cs="Times New Roman"/>
                <w:bCs/>
                <w:iCs/>
              </w:rPr>
              <w:t>по финансовой грамотности для предпринимателей (малый бизнес)</w:t>
            </w:r>
            <w:r w:rsidRPr="00986C7F">
              <w:rPr>
                <w:rFonts w:ascii="Times New Roman" w:hAnsi="Times New Roman" w:cs="Times New Roman"/>
              </w:rPr>
              <w:t xml:space="preserve"> Волгоградской области, включающий в себя </w:t>
            </w:r>
            <w:r w:rsidRPr="00986C7F">
              <w:rPr>
                <w:rFonts w:ascii="Times New Roman" w:eastAsia="Calibri" w:hAnsi="Times New Roman" w:cs="Times New Roman"/>
              </w:rPr>
              <w:t>разработанный веб-сайт;</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eastAsia="Calibri"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eastAsia="Calibri" w:hAnsi="Times New Roman" w:cs="Times New Roman"/>
              </w:rPr>
              <w:t>методические рекомендации для преподавателей, которые будут реализовывать данный дистанционный 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1831"/>
        </w:trPr>
        <w:tc>
          <w:tcPr>
            <w:tcW w:w="1305" w:type="dxa"/>
            <w:vAlign w:val="center"/>
          </w:tcPr>
          <w:p w:rsidR="001415C6" w:rsidRPr="00986C7F" w:rsidRDefault="001415C6" w:rsidP="004C4A48">
            <w:pPr>
              <w:widowControl w:val="0"/>
              <w:spacing w:before="40" w:after="20"/>
              <w:ind w:left="-85" w:right="-85"/>
              <w:rPr>
                <w:rFonts w:ascii="Times New Roman" w:eastAsia="Calibri" w:hAnsi="Times New Roman" w:cs="Times New Roman"/>
                <w:b/>
                <w:lang w:val="en-US"/>
              </w:rPr>
            </w:pPr>
            <w:r w:rsidRPr="00986C7F">
              <w:rPr>
                <w:rFonts w:ascii="Times New Roman" w:eastAsia="Calibri" w:hAnsi="Times New Roman" w:cs="Times New Roman"/>
                <w:b/>
                <w:lang w:val="en-US"/>
              </w:rPr>
              <w:t>V/CQS-12</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bCs/>
                <w:iCs/>
              </w:rPr>
              <w:t>Разработка, апробация и реализация образовательного курса по финансовой грамотности для детей с ограниченными возможностями здоровья</w:t>
            </w:r>
          </w:p>
        </w:tc>
        <w:tc>
          <w:tcPr>
            <w:tcW w:w="1985" w:type="dxa"/>
            <w:vAlign w:val="center"/>
          </w:tcPr>
          <w:p w:rsidR="001415C6" w:rsidRPr="00986C7F" w:rsidRDefault="001415C6" w:rsidP="004B5299">
            <w:pPr>
              <w:widowControl w:val="0"/>
              <w:spacing w:before="40" w:after="20"/>
              <w:ind w:left="-57" w:right="-57"/>
              <w:jc w:val="center"/>
              <w:rPr>
                <w:rFonts w:ascii="Times New Roman" w:hAnsi="Times New Roman" w:cs="Times New Roman"/>
              </w:rPr>
            </w:pPr>
            <w:r w:rsidRPr="00986C7F">
              <w:rPr>
                <w:rStyle w:val="hps"/>
                <w:rFonts w:ascii="Times New Roman" w:eastAsia="Calibri" w:hAnsi="Times New Roman"/>
              </w:rPr>
              <w:t>Волгоградский государственный социально-педагогический университет</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eastAsia="Calibri" w:hAnsi="Times New Roman" w:cs="Times New Roman"/>
              </w:rPr>
            </w:pPr>
            <w:r w:rsidRPr="00986C7F">
              <w:rPr>
                <w:rFonts w:ascii="Times New Roman" w:eastAsia="Calibri" w:hAnsi="Times New Roman" w:cs="Times New Roman"/>
              </w:rPr>
              <w:t xml:space="preserve">модульная образовательная программа </w:t>
            </w:r>
            <w:r w:rsidRPr="00986C7F">
              <w:rPr>
                <w:rFonts w:ascii="Times New Roman" w:eastAsia="Calibri" w:hAnsi="Times New Roman" w:cs="Times New Roman"/>
                <w:bCs/>
                <w:iCs/>
              </w:rPr>
              <w:t xml:space="preserve">по финансовой грамотности для детей </w:t>
            </w:r>
            <w:r w:rsidRPr="00986C7F">
              <w:rPr>
                <w:rFonts w:ascii="Times New Roman" w:hAnsi="Times New Roman" w:cs="Times New Roman"/>
              </w:rPr>
              <w:t xml:space="preserve">Волгоградской области </w:t>
            </w:r>
            <w:r w:rsidRPr="00986C7F">
              <w:rPr>
                <w:rFonts w:ascii="Times New Roman" w:eastAsia="Calibri" w:hAnsi="Times New Roman" w:cs="Times New Roman"/>
                <w:bCs/>
                <w:iCs/>
              </w:rPr>
              <w:t>с ограниченными возможностями здоровья</w:t>
            </w:r>
            <w:r w:rsidRPr="00986C7F">
              <w:rPr>
                <w:rFonts w:ascii="Times New Roman" w:eastAsia="Calibri" w:hAnsi="Times New Roman" w:cs="Times New Roman"/>
              </w:rPr>
              <w:t xml:space="preserve"> с разбивкой на три блока (для детей с проблемами со зрением, слухом и опорно-двигательного аппарата), объемом не менее 64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eastAsia="Calibri" w:hAnsi="Times New Roman" w:cs="Times New Roman"/>
              </w:rPr>
            </w:pPr>
            <w:r w:rsidRPr="00986C7F">
              <w:rPr>
                <w:rFonts w:ascii="Times New Roman" w:eastAsia="Calibri"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eastAsia="Calibri" w:hAnsi="Times New Roman" w:cs="Times New Roman"/>
              </w:rPr>
            </w:pPr>
            <w:r w:rsidRPr="00986C7F">
              <w:rPr>
                <w:rFonts w:ascii="Times New Roman" w:eastAsia="Calibri" w:hAnsi="Times New Roman" w:cs="Times New Roman"/>
              </w:rPr>
              <w:t>методические рекомендации для сотрудников учебных учреждений для детей-инвалидов, которые будут реализовывать данный образовательный 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576"/>
        </w:trPr>
        <w:tc>
          <w:tcPr>
            <w:tcW w:w="1305" w:type="dxa"/>
            <w:vAlign w:val="center"/>
          </w:tcPr>
          <w:p w:rsidR="001415C6" w:rsidRPr="00986C7F" w:rsidRDefault="001415C6" w:rsidP="004C4A48">
            <w:pPr>
              <w:widowControl w:val="0"/>
              <w:spacing w:before="40" w:after="20"/>
              <w:ind w:left="-85" w:right="-85"/>
              <w:rPr>
                <w:rFonts w:ascii="Times New Roman" w:eastAsia="Calibri" w:hAnsi="Times New Roman" w:cs="Times New Roman"/>
                <w:b/>
                <w:lang w:val="en-US"/>
              </w:rPr>
            </w:pPr>
            <w:r w:rsidRPr="00986C7F">
              <w:rPr>
                <w:rFonts w:ascii="Times New Roman" w:eastAsia="Calibri" w:hAnsi="Times New Roman" w:cs="Times New Roman"/>
                <w:b/>
                <w:lang w:val="en-US"/>
              </w:rPr>
              <w:t>V/CQS-14</w:t>
            </w:r>
          </w:p>
        </w:tc>
        <w:tc>
          <w:tcPr>
            <w:tcW w:w="4096" w:type="dxa"/>
            <w:vAlign w:val="center"/>
          </w:tcPr>
          <w:p w:rsidR="001415C6" w:rsidRPr="00986C7F" w:rsidRDefault="001415C6" w:rsidP="004B5299">
            <w:pPr>
              <w:rPr>
                <w:rFonts w:ascii="Times New Roman" w:hAnsi="Times New Roman" w:cs="Times New Roman"/>
              </w:rPr>
            </w:pPr>
            <w:r w:rsidRPr="00986C7F">
              <w:rPr>
                <w:rStyle w:val="hps"/>
                <w:rFonts w:ascii="Times New Roman" w:eastAsia="Calibri" w:hAnsi="Times New Roman"/>
              </w:rPr>
              <w:t>Проведение маркетингового исследования по сегментированию целевых групп Проекта и разработка рекомендаций для осуществления мероприятий в рамках региональной информационной кампании</w:t>
            </w:r>
          </w:p>
        </w:tc>
        <w:tc>
          <w:tcPr>
            <w:tcW w:w="1985" w:type="dxa"/>
            <w:vAlign w:val="center"/>
          </w:tcPr>
          <w:p w:rsidR="001415C6" w:rsidRPr="00986C7F" w:rsidRDefault="001415C6" w:rsidP="004B5299">
            <w:pPr>
              <w:widowControl w:val="0"/>
              <w:spacing w:before="40" w:after="20"/>
              <w:ind w:left="-57" w:right="-57"/>
              <w:jc w:val="center"/>
              <w:rPr>
                <w:rStyle w:val="hps"/>
                <w:rFonts w:ascii="Times New Roman" w:eastAsia="Calibri" w:hAnsi="Times New Roman"/>
              </w:rPr>
            </w:pPr>
            <w:r w:rsidRPr="00986C7F">
              <w:rPr>
                <w:rStyle w:val="hps"/>
                <w:rFonts w:ascii="Times New Roman" w:eastAsia="Calibri" w:hAnsi="Times New Roman"/>
              </w:rPr>
              <w:t>МИТОС ПРОДАКШН</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eastAsia="Calibri" w:hAnsi="Times New Roman" w:cs="Times New Roman"/>
              </w:rPr>
            </w:pPr>
            <w:r w:rsidRPr="00986C7F">
              <w:rPr>
                <w:rFonts w:ascii="Times New Roman" w:eastAsia="Calibri" w:hAnsi="Times New Roman" w:cs="Times New Roman"/>
              </w:rPr>
              <w:t>инструментарий обследования</w:t>
            </w:r>
            <w:r w:rsidRPr="00986C7F">
              <w:rPr>
                <w:rFonts w:ascii="Times New Roman" w:hAnsi="Times New Roman" w:cs="Times New Roman"/>
              </w:rPr>
              <w:t xml:space="preserve"> по сегментированию целевых групп Проекта в Волгоградской области;</w:t>
            </w:r>
          </w:p>
          <w:p w:rsidR="001415C6" w:rsidRPr="00986C7F" w:rsidRDefault="001415C6" w:rsidP="009C3937">
            <w:pPr>
              <w:pStyle w:val="a4"/>
              <w:widowControl w:val="0"/>
              <w:numPr>
                <w:ilvl w:val="0"/>
                <w:numId w:val="1"/>
              </w:numPr>
              <w:spacing w:before="40" w:after="20"/>
              <w:ind w:left="239" w:hanging="218"/>
              <w:rPr>
                <w:rFonts w:ascii="Times New Roman" w:eastAsia="Calibri" w:hAnsi="Times New Roman" w:cs="Times New Roman"/>
              </w:rPr>
            </w:pPr>
            <w:r w:rsidRPr="00986C7F">
              <w:rPr>
                <w:rFonts w:ascii="Times New Roman" w:eastAsia="Calibri" w:hAnsi="Times New Roman" w:cs="Times New Roman"/>
              </w:rPr>
              <w:t>дизайн выборки обследования</w:t>
            </w:r>
            <w:r w:rsidRPr="00986C7F">
              <w:rPr>
                <w:rFonts w:ascii="Times New Roman" w:hAnsi="Times New Roman" w:cs="Times New Roman"/>
              </w:rPr>
              <w:t xml:space="preserve"> сегментированию целевых групп Проекта в Волгоградской области.</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1831"/>
        </w:trPr>
        <w:tc>
          <w:tcPr>
            <w:tcW w:w="1305" w:type="dxa"/>
            <w:vAlign w:val="center"/>
          </w:tcPr>
          <w:p w:rsidR="001415C6" w:rsidRPr="00986C7F" w:rsidRDefault="001415C6" w:rsidP="004C4A48">
            <w:pPr>
              <w:widowControl w:val="0"/>
              <w:spacing w:before="40" w:after="20"/>
              <w:ind w:left="-85" w:right="-85"/>
              <w:rPr>
                <w:rFonts w:ascii="Times New Roman" w:eastAsia="Calibri" w:hAnsi="Times New Roman" w:cs="Times New Roman"/>
                <w:b/>
                <w:lang w:val="en-US"/>
              </w:rPr>
            </w:pPr>
            <w:r w:rsidRPr="00986C7F">
              <w:rPr>
                <w:rFonts w:ascii="Times New Roman" w:eastAsia="Calibri" w:hAnsi="Times New Roman" w:cs="Times New Roman"/>
                <w:b/>
                <w:lang w:val="en-US"/>
              </w:rPr>
              <w:t>V/CQS-18</w:t>
            </w:r>
          </w:p>
        </w:tc>
        <w:tc>
          <w:tcPr>
            <w:tcW w:w="4096" w:type="dxa"/>
            <w:vAlign w:val="center"/>
          </w:tcPr>
          <w:p w:rsidR="001415C6" w:rsidRPr="00986C7F" w:rsidRDefault="001415C6" w:rsidP="009C3937">
            <w:pPr>
              <w:widowControl w:val="0"/>
              <w:spacing w:before="40" w:after="20"/>
              <w:ind w:left="-57" w:right="-57"/>
              <w:rPr>
                <w:rFonts w:ascii="Times New Roman" w:hAnsi="Times New Roman" w:cs="Times New Roman"/>
                <w:bCs/>
                <w:iCs/>
              </w:rPr>
            </w:pPr>
            <w:r w:rsidRPr="00986C7F">
              <w:rPr>
                <w:rFonts w:ascii="Times New Roman" w:eastAsia="Calibri" w:hAnsi="Times New Roman" w:cs="Times New Roman"/>
                <w:bCs/>
                <w:iCs/>
              </w:rPr>
              <w:t>Разработка и апробация механизма использования потенциала общественных организаций Волгоградской области с целью обеспечения повышения финансовой грамотности населения и защиты прав потребителей финансовых услуг</w:t>
            </w:r>
          </w:p>
        </w:tc>
        <w:tc>
          <w:tcPr>
            <w:tcW w:w="1985" w:type="dxa"/>
            <w:vAlign w:val="center"/>
          </w:tcPr>
          <w:p w:rsidR="001415C6" w:rsidRPr="00986C7F" w:rsidRDefault="001415C6" w:rsidP="004B5299">
            <w:pPr>
              <w:widowControl w:val="0"/>
              <w:spacing w:before="40" w:after="20"/>
              <w:ind w:left="-57" w:right="-57"/>
              <w:jc w:val="center"/>
              <w:rPr>
                <w:rStyle w:val="hps"/>
                <w:rFonts w:ascii="Times New Roman" w:eastAsia="Calibri" w:hAnsi="Times New Roman"/>
              </w:rPr>
            </w:pPr>
            <w:r w:rsidRPr="00986C7F">
              <w:rPr>
                <w:rStyle w:val="hps"/>
                <w:rFonts w:ascii="Times New Roman" w:eastAsia="Calibri" w:hAnsi="Times New Roman"/>
              </w:rPr>
              <w:t>Фонд развития социального маркетинга «ИНСОМАР»</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color w:val="0D0D0D"/>
              </w:rPr>
            </w:pPr>
            <w:r w:rsidRPr="00986C7F">
              <w:rPr>
                <w:rFonts w:ascii="Times New Roman" w:hAnsi="Times New Roman" w:cs="Times New Roman"/>
                <w:color w:val="0D0D0D"/>
              </w:rPr>
              <w:t>методические рекомендации по реализации механизма взаимодействия общественных организаций, граждан, органов местного самоуправления и Управления Роспотребнадзора по вопросам повышения финансовой грамотности населения и ЗППФУ на территории Волгоградской области.</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нет</w:t>
            </w:r>
          </w:p>
        </w:tc>
      </w:tr>
      <w:tr w:rsidR="001415C6" w:rsidRPr="00986C7F" w:rsidTr="00D86556">
        <w:trPr>
          <w:trHeight w:val="1319"/>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rPr>
              <w:t>K</w:t>
            </w:r>
            <w:r w:rsidRPr="00986C7F">
              <w:rPr>
                <w:rFonts w:ascii="Times New Roman" w:eastAsia="Calibri" w:hAnsi="Times New Roman" w:cs="Times New Roman"/>
                <w:b/>
                <w:lang w:val="en-US"/>
              </w:rPr>
              <w:t>/CQS-</w:t>
            </w:r>
            <w:r w:rsidRPr="00986C7F">
              <w:rPr>
                <w:rFonts w:ascii="Times New Roman" w:hAnsi="Times New Roman" w:cs="Times New Roman"/>
                <w:b/>
              </w:rPr>
              <w:t>7</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bCs/>
                <w:iCs/>
              </w:rPr>
            </w:pPr>
            <w:r w:rsidRPr="00986C7F">
              <w:rPr>
                <w:rFonts w:ascii="Times New Roman" w:hAnsi="Times New Roman" w:cs="Times New Roman"/>
                <w:bCs/>
                <w:iCs/>
              </w:rPr>
              <w:t>Проведение исследования с целью разработки концепции и бизнес-плана деятельности регионального центра финансовой грамотности (РЦФГ) на территории Калининградской области</w:t>
            </w:r>
          </w:p>
        </w:tc>
        <w:tc>
          <w:tcPr>
            <w:tcW w:w="1985" w:type="dxa"/>
            <w:vAlign w:val="center"/>
          </w:tcPr>
          <w:p w:rsidR="001415C6" w:rsidRPr="00986C7F" w:rsidRDefault="001415C6" w:rsidP="009C3937">
            <w:pPr>
              <w:widowControl w:val="0"/>
              <w:spacing w:before="40" w:after="20"/>
              <w:ind w:left="-57" w:right="-57"/>
              <w:jc w:val="center"/>
              <w:rPr>
                <w:rStyle w:val="hps"/>
                <w:rFonts w:ascii="Times New Roman" w:eastAsia="Calibri" w:hAnsi="Times New Roman"/>
                <w:lang w:val="en-US"/>
              </w:rPr>
            </w:pPr>
            <w:r w:rsidRPr="00986C7F">
              <w:rPr>
                <w:rStyle w:val="hps"/>
                <w:rFonts w:ascii="Times New Roman" w:hAnsi="Times New Roman"/>
                <w:lang w:val="en-US"/>
              </w:rPr>
              <w:t>DS Consulting + Futuredu Marcin Polak</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концепция организации РЦФГ на территории Калининградской области, варианты его организации (включая финансово-экономический анализ) и обоснование выбора оптимальной модели деятельности РЦФГ на территории Калининградской области с учетом специфики региона.</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1549"/>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rPr>
              <w:t>K</w:t>
            </w:r>
            <w:r w:rsidRPr="00986C7F">
              <w:rPr>
                <w:rFonts w:ascii="Times New Roman" w:eastAsia="Calibri" w:hAnsi="Times New Roman" w:cs="Times New Roman"/>
                <w:b/>
                <w:lang w:val="en-US"/>
              </w:rPr>
              <w:t>/CQS-</w:t>
            </w:r>
            <w:r w:rsidRPr="00986C7F">
              <w:rPr>
                <w:rFonts w:ascii="Times New Roman" w:hAnsi="Times New Roman" w:cs="Times New Roman"/>
                <w:b/>
              </w:rPr>
              <w:t>8</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Разработка, апробация и реализация для РЦФГ регламентов, методик и процедур для оказания населению консультационных услуг в области финансовой грамотности и защиты прав потребителей финансовых услуг</w:t>
            </w:r>
          </w:p>
        </w:tc>
        <w:tc>
          <w:tcPr>
            <w:tcW w:w="1985" w:type="dxa"/>
            <w:vAlign w:val="center"/>
          </w:tcPr>
          <w:p w:rsidR="001415C6" w:rsidRPr="00986C7F" w:rsidRDefault="001415C6" w:rsidP="00B42505">
            <w:pPr>
              <w:widowControl w:val="0"/>
              <w:spacing w:before="40" w:after="20"/>
              <w:ind w:left="-57" w:right="-57"/>
              <w:jc w:val="center"/>
              <w:rPr>
                <w:rStyle w:val="hps"/>
                <w:rFonts w:ascii="Times New Roman" w:hAnsi="Times New Roman"/>
              </w:rPr>
            </w:pPr>
            <w:r w:rsidRPr="00986C7F">
              <w:rPr>
                <w:rStyle w:val="hps"/>
                <w:rFonts w:ascii="Times New Roman" w:hAnsi="Times New Roman"/>
              </w:rPr>
              <w:t>Юридическая фирма «Лигал Студио» + Северо-Западный Юридический Центр</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регламенты функционирования РЦФГ Калининградской области и пояснительные записки к регламентам;</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методические рекомендации по ведению деятельности РЦФГ Калининградской области;</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процедуры работы РЦФГ Калининградской области и пояснительные записки к процедурам.</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lang w:val="en-US"/>
              </w:rPr>
            </w:pPr>
            <w:r w:rsidRPr="00986C7F">
              <w:rPr>
                <w:rFonts w:ascii="Times New Roman" w:hAnsi="Times New Roman" w:cs="Times New Roman"/>
                <w:lang w:val="en-US"/>
              </w:rPr>
              <w:t>да</w:t>
            </w:r>
          </w:p>
        </w:tc>
      </w:tr>
      <w:tr w:rsidR="001415C6" w:rsidRPr="00986C7F" w:rsidTr="00D86556">
        <w:trPr>
          <w:trHeight w:val="1831"/>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rPr>
              <w:t>K</w:t>
            </w:r>
            <w:r w:rsidRPr="00986C7F">
              <w:rPr>
                <w:rFonts w:ascii="Times New Roman" w:eastAsia="Calibri" w:hAnsi="Times New Roman" w:cs="Times New Roman"/>
                <w:b/>
                <w:lang w:val="en-US"/>
              </w:rPr>
              <w:t>/CQS-</w:t>
            </w:r>
            <w:r w:rsidRPr="00986C7F">
              <w:rPr>
                <w:rFonts w:ascii="Times New Roman" w:hAnsi="Times New Roman" w:cs="Times New Roman"/>
                <w:b/>
              </w:rPr>
              <w:t>9</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Разработка, апробация и реализация образовательного курса по финансовой грамотности для «школ третьего возраста» Калининградской области</w:t>
            </w:r>
          </w:p>
        </w:tc>
        <w:tc>
          <w:tcPr>
            <w:tcW w:w="1985" w:type="dxa"/>
            <w:vAlign w:val="center"/>
          </w:tcPr>
          <w:p w:rsidR="001415C6" w:rsidRPr="00986C7F" w:rsidRDefault="001415C6" w:rsidP="00B42505">
            <w:pPr>
              <w:widowControl w:val="0"/>
              <w:spacing w:before="40" w:after="20"/>
              <w:ind w:left="-57" w:right="-57"/>
              <w:jc w:val="center"/>
              <w:rPr>
                <w:rStyle w:val="hps"/>
                <w:rFonts w:ascii="Times New Roman" w:hAnsi="Times New Roman"/>
              </w:rPr>
            </w:pPr>
            <w:r w:rsidRPr="00986C7F">
              <w:rPr>
                <w:rStyle w:val="hps"/>
                <w:rFonts w:ascii="Times New Roman" w:hAnsi="Times New Roman"/>
              </w:rPr>
              <w:t>Калининградский государственный технический университет + Балтийский институт экономики и финансов</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модульный образовательный</w:t>
            </w:r>
            <w:r w:rsidRPr="00986C7F">
              <w:rPr>
                <w:rFonts w:ascii="Times New Roman" w:eastAsia="Calibri" w:hAnsi="Times New Roman" w:cs="Times New Roman"/>
              </w:rPr>
              <w:t xml:space="preserve"> </w:t>
            </w:r>
            <w:r w:rsidRPr="00986C7F">
              <w:rPr>
                <w:rFonts w:ascii="Times New Roman" w:hAnsi="Times New Roman" w:cs="Times New Roman"/>
              </w:rPr>
              <w:t xml:space="preserve">курс </w:t>
            </w:r>
            <w:r w:rsidRPr="00986C7F">
              <w:rPr>
                <w:rFonts w:ascii="Times New Roman" w:eastAsia="Calibri" w:hAnsi="Times New Roman" w:cs="Times New Roman"/>
              </w:rPr>
              <w:t>по финансовой грамотности для «школ третьего возраста» Калининградской области, объемом не менее 16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eastAsia="Calibri" w:hAnsi="Times New Roman" w:cs="Times New Roman"/>
              </w:rPr>
              <w:t>методические рекомендации для преподавателей, которые будут реализовывать</w:t>
            </w:r>
            <w:r w:rsidRPr="00986C7F">
              <w:rPr>
                <w:rFonts w:ascii="Times New Roman" w:hAnsi="Times New Roman" w:cs="Times New Roman"/>
              </w:rPr>
              <w:t xml:space="preserve"> данный образовательный</w:t>
            </w:r>
            <w:r w:rsidRPr="00986C7F">
              <w:rPr>
                <w:rFonts w:ascii="Times New Roman" w:eastAsia="Calibri" w:hAnsi="Times New Roman" w:cs="Times New Roman"/>
              </w:rPr>
              <w:t xml:space="preserve"> </w:t>
            </w:r>
            <w:r w:rsidRPr="00986C7F">
              <w:rPr>
                <w:rFonts w:ascii="Times New Roman" w:hAnsi="Times New Roman" w:cs="Times New Roman"/>
              </w:rPr>
              <w:t>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307"/>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rPr>
              <w:t>K</w:t>
            </w:r>
            <w:r w:rsidRPr="00986C7F">
              <w:rPr>
                <w:rFonts w:ascii="Times New Roman" w:eastAsia="Calibri" w:hAnsi="Times New Roman" w:cs="Times New Roman"/>
                <w:b/>
                <w:lang w:val="en-US"/>
              </w:rPr>
              <w:t>/CQS-</w:t>
            </w:r>
            <w:r w:rsidRPr="00986C7F">
              <w:rPr>
                <w:rFonts w:ascii="Times New Roman" w:hAnsi="Times New Roman" w:cs="Times New Roman"/>
                <w:b/>
              </w:rPr>
              <w:t>10</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 xml:space="preserve">Разработка, апробация и реализация образовательного курса по финансовой грамотности для </w:t>
            </w:r>
            <w:r w:rsidRPr="00986C7F">
              <w:rPr>
                <w:rFonts w:ascii="Times New Roman" w:hAnsi="Times New Roman" w:cs="Times New Roman"/>
              </w:rPr>
              <w:t>военных пенсионеров</w:t>
            </w:r>
            <w:r w:rsidRPr="00986C7F">
              <w:rPr>
                <w:rFonts w:ascii="Times New Roman" w:eastAsia="Calibri" w:hAnsi="Times New Roman" w:cs="Times New Roman"/>
              </w:rPr>
              <w:t xml:space="preserve"> Калининградской области</w:t>
            </w:r>
          </w:p>
        </w:tc>
        <w:tc>
          <w:tcPr>
            <w:tcW w:w="1985" w:type="dxa"/>
            <w:vAlign w:val="center"/>
          </w:tcPr>
          <w:p w:rsidR="001415C6" w:rsidRPr="00986C7F" w:rsidRDefault="001415C6" w:rsidP="00B42505">
            <w:pPr>
              <w:widowControl w:val="0"/>
              <w:spacing w:before="40" w:after="20"/>
              <w:ind w:left="-57" w:right="-57"/>
              <w:jc w:val="center"/>
              <w:rPr>
                <w:rStyle w:val="hps"/>
                <w:rFonts w:ascii="Times New Roman" w:hAnsi="Times New Roman"/>
              </w:rPr>
            </w:pPr>
            <w:r w:rsidRPr="00986C7F">
              <w:rPr>
                <w:rStyle w:val="hps"/>
                <w:rFonts w:ascii="Times New Roman" w:hAnsi="Times New Roman"/>
              </w:rPr>
              <w:t>Калининградский институт управления и финансов</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модульный образовательный</w:t>
            </w:r>
            <w:r w:rsidRPr="00986C7F">
              <w:rPr>
                <w:rFonts w:ascii="Times New Roman" w:eastAsia="Calibri" w:hAnsi="Times New Roman" w:cs="Times New Roman"/>
              </w:rPr>
              <w:t xml:space="preserve"> </w:t>
            </w:r>
            <w:r w:rsidRPr="00986C7F">
              <w:rPr>
                <w:rFonts w:ascii="Times New Roman" w:hAnsi="Times New Roman" w:cs="Times New Roman"/>
              </w:rPr>
              <w:t xml:space="preserve">курс </w:t>
            </w:r>
            <w:r w:rsidRPr="00986C7F">
              <w:rPr>
                <w:rFonts w:ascii="Times New Roman" w:eastAsia="Calibri" w:hAnsi="Times New Roman" w:cs="Times New Roman"/>
              </w:rPr>
              <w:t xml:space="preserve">по финансовой грамотности для </w:t>
            </w:r>
            <w:r w:rsidRPr="00986C7F">
              <w:rPr>
                <w:rFonts w:ascii="Times New Roman" w:hAnsi="Times New Roman" w:cs="Times New Roman"/>
              </w:rPr>
              <w:t>военных пенсионеров</w:t>
            </w:r>
            <w:r w:rsidRPr="00986C7F">
              <w:rPr>
                <w:rFonts w:ascii="Times New Roman" w:eastAsia="Calibri" w:hAnsi="Times New Roman" w:cs="Times New Roman"/>
              </w:rPr>
              <w:t xml:space="preserve"> Калининградской области, объемом не менее 16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eastAsia="Calibri" w:hAnsi="Times New Roman" w:cs="Times New Roman"/>
              </w:rPr>
              <w:t>методические рекомендации для преподавателей, которые будут реализовывать</w:t>
            </w:r>
            <w:r w:rsidRPr="00986C7F">
              <w:rPr>
                <w:rFonts w:ascii="Times New Roman" w:hAnsi="Times New Roman" w:cs="Times New Roman"/>
              </w:rPr>
              <w:t xml:space="preserve"> данный образовательный</w:t>
            </w:r>
            <w:r w:rsidRPr="00986C7F">
              <w:rPr>
                <w:rFonts w:ascii="Times New Roman" w:eastAsia="Calibri" w:hAnsi="Times New Roman" w:cs="Times New Roman"/>
              </w:rPr>
              <w:t xml:space="preserve"> </w:t>
            </w:r>
            <w:r w:rsidRPr="00986C7F">
              <w:rPr>
                <w:rFonts w:ascii="Times New Roman" w:hAnsi="Times New Roman" w:cs="Times New Roman"/>
              </w:rPr>
              <w:t>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1674"/>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rPr>
              <w:t>K</w:t>
            </w:r>
            <w:r w:rsidRPr="00986C7F">
              <w:rPr>
                <w:rFonts w:ascii="Times New Roman" w:eastAsia="Calibri" w:hAnsi="Times New Roman" w:cs="Times New Roman"/>
                <w:b/>
                <w:lang w:val="en-US"/>
              </w:rPr>
              <w:t>/CQS-</w:t>
            </w:r>
            <w:r w:rsidRPr="00986C7F">
              <w:rPr>
                <w:rFonts w:ascii="Times New Roman" w:hAnsi="Times New Roman" w:cs="Times New Roman"/>
                <w:b/>
              </w:rPr>
              <w:t>16</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 xml:space="preserve">Разработка, апробация и реализация образовательного курса по финансовой грамотности для </w:t>
            </w:r>
            <w:r w:rsidRPr="00986C7F">
              <w:rPr>
                <w:rFonts w:ascii="Times New Roman" w:hAnsi="Times New Roman" w:cs="Times New Roman"/>
              </w:rPr>
              <w:t>участников программы переселения в Калининградскую</w:t>
            </w:r>
            <w:r w:rsidRPr="00986C7F">
              <w:rPr>
                <w:rFonts w:ascii="Times New Roman" w:eastAsia="Calibri" w:hAnsi="Times New Roman" w:cs="Times New Roman"/>
              </w:rPr>
              <w:t xml:space="preserve"> област</w:t>
            </w:r>
            <w:r w:rsidRPr="00986C7F">
              <w:rPr>
                <w:rFonts w:ascii="Times New Roman" w:hAnsi="Times New Roman" w:cs="Times New Roman"/>
              </w:rPr>
              <w:t>ь</w:t>
            </w:r>
          </w:p>
        </w:tc>
        <w:tc>
          <w:tcPr>
            <w:tcW w:w="1985" w:type="dxa"/>
            <w:vAlign w:val="center"/>
          </w:tcPr>
          <w:p w:rsidR="001415C6" w:rsidRPr="00986C7F" w:rsidRDefault="001415C6" w:rsidP="004B5299">
            <w:pPr>
              <w:widowControl w:val="0"/>
              <w:spacing w:before="40" w:after="20"/>
              <w:ind w:left="-57" w:right="-57"/>
              <w:jc w:val="center"/>
              <w:rPr>
                <w:rStyle w:val="hps"/>
                <w:rFonts w:ascii="Times New Roman" w:hAnsi="Times New Roman"/>
              </w:rPr>
            </w:pPr>
            <w:r w:rsidRPr="00986C7F">
              <w:rPr>
                <w:rStyle w:val="hps"/>
                <w:rFonts w:ascii="Times New Roman" w:hAnsi="Times New Roman"/>
              </w:rPr>
              <w:t>Калининградский государственный технический университет</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модульный образовательный</w:t>
            </w:r>
            <w:r w:rsidRPr="00986C7F">
              <w:rPr>
                <w:rFonts w:ascii="Times New Roman" w:eastAsia="Calibri" w:hAnsi="Times New Roman" w:cs="Times New Roman"/>
              </w:rPr>
              <w:t xml:space="preserve"> </w:t>
            </w:r>
            <w:r w:rsidRPr="00986C7F">
              <w:rPr>
                <w:rFonts w:ascii="Times New Roman" w:hAnsi="Times New Roman" w:cs="Times New Roman"/>
              </w:rPr>
              <w:t xml:space="preserve">курс </w:t>
            </w:r>
            <w:r w:rsidRPr="00986C7F">
              <w:rPr>
                <w:rFonts w:ascii="Times New Roman" w:eastAsia="Calibri" w:hAnsi="Times New Roman" w:cs="Times New Roman"/>
              </w:rPr>
              <w:t xml:space="preserve">по финансовой грамотности для </w:t>
            </w:r>
            <w:r w:rsidRPr="00986C7F">
              <w:rPr>
                <w:rFonts w:ascii="Times New Roman" w:hAnsi="Times New Roman" w:cs="Times New Roman"/>
              </w:rPr>
              <w:t>участников программы переселения в Калининградскую</w:t>
            </w:r>
            <w:r w:rsidRPr="00986C7F">
              <w:rPr>
                <w:rFonts w:ascii="Times New Roman" w:eastAsia="Calibri" w:hAnsi="Times New Roman" w:cs="Times New Roman"/>
              </w:rPr>
              <w:t xml:space="preserve"> област</w:t>
            </w:r>
            <w:r w:rsidRPr="00986C7F">
              <w:rPr>
                <w:rFonts w:ascii="Times New Roman" w:hAnsi="Times New Roman" w:cs="Times New Roman"/>
              </w:rPr>
              <w:t>ь</w:t>
            </w:r>
            <w:r w:rsidRPr="00986C7F">
              <w:rPr>
                <w:rFonts w:ascii="Times New Roman" w:eastAsia="Calibri" w:hAnsi="Times New Roman" w:cs="Times New Roman"/>
              </w:rPr>
              <w:t>, объемом не менее 16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eastAsia="Calibri" w:hAnsi="Times New Roman" w:cs="Times New Roman"/>
              </w:rPr>
              <w:t>методические рекомендации для преподавателей, которые будут реализовывать</w:t>
            </w:r>
            <w:r w:rsidRPr="00986C7F">
              <w:rPr>
                <w:rFonts w:ascii="Times New Roman" w:hAnsi="Times New Roman" w:cs="Times New Roman"/>
              </w:rPr>
              <w:t xml:space="preserve"> данный образовательный</w:t>
            </w:r>
            <w:r w:rsidRPr="00986C7F">
              <w:rPr>
                <w:rFonts w:ascii="Times New Roman" w:eastAsia="Calibri" w:hAnsi="Times New Roman" w:cs="Times New Roman"/>
              </w:rPr>
              <w:t xml:space="preserve"> </w:t>
            </w:r>
            <w:r w:rsidRPr="00986C7F">
              <w:rPr>
                <w:rFonts w:ascii="Times New Roman" w:hAnsi="Times New Roman" w:cs="Times New Roman"/>
              </w:rPr>
              <w:t>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273"/>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rPr>
              <w:t>Ar</w:t>
            </w:r>
            <w:r w:rsidRPr="00986C7F">
              <w:rPr>
                <w:rFonts w:ascii="Times New Roman" w:eastAsia="Calibri" w:hAnsi="Times New Roman" w:cs="Times New Roman"/>
                <w:b/>
                <w:lang w:val="en-US"/>
              </w:rPr>
              <w:t>/CQS-</w:t>
            </w:r>
            <w:r w:rsidRPr="00986C7F">
              <w:rPr>
                <w:rFonts w:ascii="Times New Roman" w:hAnsi="Times New Roman" w:cs="Times New Roman"/>
                <w:b/>
              </w:rPr>
              <w:t>3</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hAnsi="Times New Roman" w:cs="Times New Roman"/>
              </w:rPr>
              <w:t>Разработка, апробация и реализация образовательных материалов (с применением дистанционных образовательных технологий) по финансовой грамотности для учащейся молодежи</w:t>
            </w:r>
          </w:p>
        </w:tc>
        <w:tc>
          <w:tcPr>
            <w:tcW w:w="1985" w:type="dxa"/>
            <w:vAlign w:val="center"/>
          </w:tcPr>
          <w:p w:rsidR="001415C6" w:rsidRPr="00986C7F" w:rsidRDefault="001415C6" w:rsidP="004B5299">
            <w:pPr>
              <w:widowControl w:val="0"/>
              <w:spacing w:before="40" w:after="20"/>
              <w:ind w:left="-57" w:right="-57"/>
              <w:jc w:val="center"/>
              <w:rPr>
                <w:rStyle w:val="hps"/>
                <w:rFonts w:ascii="Times New Roman" w:hAnsi="Times New Roman"/>
              </w:rPr>
            </w:pPr>
            <w:r w:rsidRPr="00986C7F">
              <w:rPr>
                <w:rStyle w:val="hps"/>
                <w:rFonts w:ascii="Times New Roman" w:hAnsi="Times New Roman"/>
              </w:rPr>
              <w:t>Архангельский областной институт открытого образования</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два электронных образовательных курса для учащейся молодежи Архангельской обл. 13-17 лет: «Развитие навыков принятия решений в области ведения личного бюджета» и «Основы ответственного финансового поведения» объемом 12 учебных часов каждый;</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методические рекомендации для преподавателей электронного образовательного курса;</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модель и спецификация оборудования и программного обеспечения, необходимые для реализации электронных образовательных курсов по финансовой грамотности в регионах - участниках Проекта</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нет</w:t>
            </w:r>
          </w:p>
        </w:tc>
      </w:tr>
      <w:tr w:rsidR="001415C6" w:rsidRPr="00986C7F" w:rsidTr="00D86556">
        <w:trPr>
          <w:trHeight w:val="273"/>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rPr>
              <w:t>A</w:t>
            </w:r>
            <w:r w:rsidRPr="00986C7F">
              <w:rPr>
                <w:rFonts w:ascii="Times New Roman" w:hAnsi="Times New Roman" w:cs="Times New Roman"/>
                <w:b/>
                <w:lang w:val="en-US"/>
              </w:rPr>
              <w:t>lt</w:t>
            </w:r>
            <w:r w:rsidRPr="00986C7F">
              <w:rPr>
                <w:rFonts w:ascii="Times New Roman" w:eastAsia="Calibri" w:hAnsi="Times New Roman" w:cs="Times New Roman"/>
                <w:b/>
                <w:lang w:val="en-US"/>
              </w:rPr>
              <w:t>/CQS-</w:t>
            </w:r>
            <w:r w:rsidRPr="00986C7F">
              <w:rPr>
                <w:rFonts w:ascii="Times New Roman" w:hAnsi="Times New Roman" w:cs="Times New Roman"/>
                <w:b/>
              </w:rPr>
              <w:t>3</w:t>
            </w:r>
          </w:p>
        </w:tc>
        <w:tc>
          <w:tcPr>
            <w:tcW w:w="4096" w:type="dxa"/>
            <w:vAlign w:val="center"/>
          </w:tcPr>
          <w:p w:rsidR="001415C6" w:rsidRPr="00986C7F" w:rsidRDefault="001415C6" w:rsidP="004B5299">
            <w:pPr>
              <w:widowControl w:val="0"/>
              <w:ind w:left="-57" w:right="-57"/>
              <w:rPr>
                <w:rFonts w:ascii="Times New Roman" w:hAnsi="Times New Roman" w:cs="Times New Roman"/>
              </w:rPr>
            </w:pPr>
            <w:r w:rsidRPr="00986C7F">
              <w:rPr>
                <w:rFonts w:ascii="Times New Roman" w:eastAsia="Calibri" w:hAnsi="Times New Roman" w:cs="Times New Roman"/>
              </w:rPr>
              <w:t>Разработка, апробация и внедрение образовательного модуля по финансовой грамотности для населения, проживающего в сельской местности</w:t>
            </w:r>
          </w:p>
        </w:tc>
        <w:tc>
          <w:tcPr>
            <w:tcW w:w="1985" w:type="dxa"/>
            <w:vAlign w:val="center"/>
          </w:tcPr>
          <w:p w:rsidR="001415C6" w:rsidRPr="00986C7F" w:rsidRDefault="001415C6" w:rsidP="00B42505">
            <w:pPr>
              <w:widowControl w:val="0"/>
              <w:spacing w:before="40" w:after="20"/>
              <w:ind w:left="-57" w:right="-57"/>
              <w:jc w:val="center"/>
              <w:rPr>
                <w:rStyle w:val="hps"/>
                <w:rFonts w:ascii="Times New Roman" w:hAnsi="Times New Roman"/>
              </w:rPr>
            </w:pPr>
            <w:r w:rsidRPr="00986C7F">
              <w:rPr>
                <w:rStyle w:val="hps"/>
                <w:rFonts w:ascii="Times New Roman" w:hAnsi="Times New Roman"/>
              </w:rPr>
              <w:t>ЦИБО + Алтайский территориальный институт профессиональных бухгалтеров и аудиторов</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обучающий курс </w:t>
            </w:r>
            <w:r w:rsidRPr="00986C7F">
              <w:rPr>
                <w:rFonts w:ascii="Times New Roman" w:eastAsia="Calibri" w:hAnsi="Times New Roman" w:cs="Times New Roman"/>
              </w:rPr>
              <w:t>по финансовой грамотности для населения</w:t>
            </w:r>
            <w:r w:rsidRPr="00986C7F">
              <w:rPr>
                <w:rFonts w:ascii="Times New Roman" w:hAnsi="Times New Roman" w:cs="Times New Roman"/>
              </w:rPr>
              <w:t xml:space="preserve"> Алтайского края</w:t>
            </w:r>
            <w:r w:rsidRPr="00986C7F">
              <w:rPr>
                <w:rFonts w:ascii="Times New Roman" w:eastAsia="Calibri" w:hAnsi="Times New Roman" w:cs="Times New Roman"/>
              </w:rPr>
              <w:t>, проживающего в сельской местности</w:t>
            </w:r>
            <w:r w:rsidRPr="00986C7F">
              <w:rPr>
                <w:rFonts w:ascii="Times New Roman" w:hAnsi="Times New Roman" w:cs="Times New Roman"/>
              </w:rPr>
              <w:t>, объемом не менее 14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интерактивное пособие на основе обучающего курса;</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методические рекомендации для преподавателей (тьюторов), которые будут реализовывать данный обучающий 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да</w:t>
            </w:r>
          </w:p>
        </w:tc>
      </w:tr>
      <w:tr w:rsidR="001415C6" w:rsidRPr="00986C7F" w:rsidTr="00D86556">
        <w:trPr>
          <w:trHeight w:val="1831"/>
        </w:trPr>
        <w:tc>
          <w:tcPr>
            <w:tcW w:w="1305" w:type="dxa"/>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lang w:val="en-US"/>
              </w:rPr>
              <w:t>St</w:t>
            </w:r>
            <w:r w:rsidRPr="00986C7F">
              <w:rPr>
                <w:rFonts w:ascii="Times New Roman" w:eastAsia="Calibri" w:hAnsi="Times New Roman" w:cs="Times New Roman"/>
                <w:b/>
                <w:lang w:val="en-US"/>
              </w:rPr>
              <w:t>/CQS-</w:t>
            </w:r>
            <w:r w:rsidRPr="00986C7F">
              <w:rPr>
                <w:rFonts w:ascii="Times New Roman" w:hAnsi="Times New Roman" w:cs="Times New Roman"/>
                <w:b/>
              </w:rPr>
              <w:t>3</w:t>
            </w:r>
          </w:p>
        </w:tc>
        <w:tc>
          <w:tcPr>
            <w:tcW w:w="4096" w:type="dxa"/>
            <w:vAlign w:val="center"/>
          </w:tcPr>
          <w:p w:rsidR="001415C6" w:rsidRPr="00986C7F" w:rsidRDefault="001415C6" w:rsidP="004B5299">
            <w:pPr>
              <w:widowControl w:val="0"/>
              <w:spacing w:before="40" w:after="20"/>
              <w:ind w:left="-57" w:right="-57"/>
              <w:rPr>
                <w:rFonts w:ascii="Times New Roman" w:hAnsi="Times New Roman" w:cs="Times New Roman"/>
              </w:rPr>
            </w:pPr>
            <w:r w:rsidRPr="00986C7F">
              <w:rPr>
                <w:rFonts w:ascii="Times New Roman" w:eastAsia="Calibri" w:hAnsi="Times New Roman" w:cs="Times New Roman"/>
              </w:rPr>
              <w:t>Разработка, апробация и реализация образовательного курса (с применением дистанционных образовательных технологий) по финансовой грамотности для работников сельскохозяйственных предприятий, фермерских хозяйств и личных подсобных хозяйств</w:t>
            </w:r>
          </w:p>
        </w:tc>
        <w:tc>
          <w:tcPr>
            <w:tcW w:w="1985" w:type="dxa"/>
            <w:vAlign w:val="center"/>
          </w:tcPr>
          <w:p w:rsidR="001415C6" w:rsidRPr="00986C7F" w:rsidRDefault="001415C6" w:rsidP="004B5299">
            <w:pPr>
              <w:widowControl w:val="0"/>
              <w:spacing w:before="40" w:after="20"/>
              <w:ind w:left="-57" w:right="-57"/>
              <w:jc w:val="center"/>
              <w:rPr>
                <w:rStyle w:val="hps"/>
                <w:rFonts w:ascii="Times New Roman" w:hAnsi="Times New Roman"/>
              </w:rPr>
            </w:pPr>
            <w:r w:rsidRPr="00986C7F">
              <w:rPr>
                <w:rStyle w:val="hps"/>
                <w:rFonts w:ascii="Times New Roman" w:hAnsi="Times New Roman"/>
              </w:rPr>
              <w:t>Ставропольский государственный аграрный университет</w:t>
            </w:r>
          </w:p>
        </w:tc>
        <w:tc>
          <w:tcPr>
            <w:tcW w:w="7087" w:type="dxa"/>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образовательный курс </w:t>
            </w:r>
            <w:r w:rsidRPr="00986C7F">
              <w:rPr>
                <w:rFonts w:ascii="Times New Roman" w:eastAsia="Calibri" w:hAnsi="Times New Roman" w:cs="Times New Roman"/>
              </w:rPr>
              <w:t>по финансовой грамотности для работников сельскохозяйственных предприятий, фермерских хозяйств и личных подсобных хозяйств</w:t>
            </w:r>
            <w:r w:rsidRPr="00986C7F">
              <w:rPr>
                <w:rFonts w:ascii="Times New Roman" w:hAnsi="Times New Roman" w:cs="Times New Roman"/>
              </w:rPr>
              <w:t xml:space="preserve"> Ставропольского края, объемом не менее 16 академических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дистанционный курс обучения на основе образовательного курса;</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методические рекомендации для преподавателей (тьюторов), которые будут реализовывать данный образовательный курс.</w:t>
            </w:r>
          </w:p>
        </w:tc>
        <w:tc>
          <w:tcPr>
            <w:tcW w:w="1559" w:type="dxa"/>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lang w:val="en-US"/>
              </w:rPr>
              <w:t>да</w:t>
            </w:r>
          </w:p>
        </w:tc>
      </w:tr>
      <w:tr w:rsidR="001415C6" w:rsidRPr="00986C7F" w:rsidTr="006916AA">
        <w:trPr>
          <w:trHeight w:val="1371"/>
        </w:trPr>
        <w:tc>
          <w:tcPr>
            <w:tcW w:w="1305" w:type="dxa"/>
            <w:tcBorders>
              <w:bottom w:val="nil"/>
            </w:tcBorders>
            <w:vAlign w:val="center"/>
          </w:tcPr>
          <w:p w:rsidR="001415C6" w:rsidRPr="00986C7F" w:rsidRDefault="001415C6" w:rsidP="004C4A48">
            <w:pPr>
              <w:widowControl w:val="0"/>
              <w:spacing w:before="40" w:after="20"/>
              <w:ind w:left="-85" w:right="-85"/>
              <w:rPr>
                <w:rFonts w:ascii="Times New Roman" w:hAnsi="Times New Roman" w:cs="Times New Roman"/>
                <w:b/>
              </w:rPr>
            </w:pPr>
            <w:r w:rsidRPr="00986C7F">
              <w:rPr>
                <w:rFonts w:ascii="Times New Roman" w:hAnsi="Times New Roman" w:cs="Times New Roman"/>
                <w:b/>
                <w:lang w:val="en-US"/>
              </w:rPr>
              <w:t>Tom</w:t>
            </w:r>
            <w:r w:rsidRPr="00986C7F">
              <w:rPr>
                <w:rFonts w:ascii="Times New Roman" w:eastAsia="Calibri" w:hAnsi="Times New Roman" w:cs="Times New Roman"/>
                <w:b/>
                <w:lang w:val="en-US"/>
              </w:rPr>
              <w:t>/CQS-</w:t>
            </w:r>
            <w:r w:rsidRPr="00986C7F">
              <w:rPr>
                <w:rFonts w:ascii="Times New Roman" w:hAnsi="Times New Roman" w:cs="Times New Roman"/>
                <w:b/>
              </w:rPr>
              <w:t>7</w:t>
            </w:r>
          </w:p>
        </w:tc>
        <w:tc>
          <w:tcPr>
            <w:tcW w:w="4096" w:type="dxa"/>
            <w:tcBorders>
              <w:bottom w:val="nil"/>
            </w:tcBorders>
            <w:vAlign w:val="center"/>
          </w:tcPr>
          <w:p w:rsidR="001415C6" w:rsidRPr="00986C7F" w:rsidRDefault="001415C6" w:rsidP="004B5299">
            <w:pPr>
              <w:widowControl w:val="0"/>
              <w:ind w:left="-57" w:right="-57"/>
              <w:rPr>
                <w:rFonts w:ascii="Times New Roman" w:hAnsi="Times New Roman" w:cs="Times New Roman"/>
              </w:rPr>
            </w:pPr>
            <w:r w:rsidRPr="00986C7F">
              <w:rPr>
                <w:rFonts w:ascii="Times New Roman" w:hAnsi="Times New Roman" w:cs="Times New Roman"/>
              </w:rPr>
              <w:t>Разработка, апробация и реализация цифрового образовательного курса по финансовой грамотности для населения Томской области</w:t>
            </w:r>
          </w:p>
        </w:tc>
        <w:tc>
          <w:tcPr>
            <w:tcW w:w="1985" w:type="dxa"/>
            <w:tcBorders>
              <w:bottom w:val="nil"/>
            </w:tcBorders>
            <w:vAlign w:val="center"/>
          </w:tcPr>
          <w:p w:rsidR="001415C6" w:rsidRPr="00986C7F" w:rsidRDefault="001415C6" w:rsidP="004B5299">
            <w:pPr>
              <w:widowControl w:val="0"/>
              <w:spacing w:before="40" w:after="20"/>
              <w:ind w:left="-57" w:right="-57"/>
              <w:jc w:val="center"/>
              <w:rPr>
                <w:rStyle w:val="hps"/>
                <w:rFonts w:ascii="Times New Roman" w:hAnsi="Times New Roman"/>
              </w:rPr>
            </w:pPr>
            <w:r w:rsidRPr="00986C7F">
              <w:rPr>
                <w:rStyle w:val="hps"/>
                <w:rFonts w:ascii="Times New Roman" w:hAnsi="Times New Roman"/>
              </w:rPr>
              <w:t>«Томск финансовый»</w:t>
            </w:r>
          </w:p>
        </w:tc>
        <w:tc>
          <w:tcPr>
            <w:tcW w:w="7087" w:type="dxa"/>
            <w:tcBorders>
              <w:bottom w:val="nil"/>
            </w:tcBorders>
            <w:vAlign w:val="center"/>
          </w:tcPr>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 xml:space="preserve">цифровой образовательный курс </w:t>
            </w:r>
            <w:r w:rsidRPr="00986C7F">
              <w:rPr>
                <w:rFonts w:ascii="Times New Roman" w:eastAsia="Calibri" w:hAnsi="Times New Roman" w:cs="Times New Roman"/>
              </w:rPr>
              <w:t xml:space="preserve">по финансовой грамотности </w:t>
            </w:r>
            <w:r w:rsidRPr="00986C7F">
              <w:rPr>
                <w:rFonts w:ascii="Times New Roman" w:hAnsi="Times New Roman" w:cs="Times New Roman"/>
              </w:rPr>
              <w:t>для населения Томской области, объемом не менее 16 часов;</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rPr>
              <w:t>КИМы для входного и выходного тестирования;</w:t>
            </w:r>
          </w:p>
          <w:p w:rsidR="001415C6" w:rsidRPr="00986C7F" w:rsidRDefault="001415C6" w:rsidP="004B5299">
            <w:pPr>
              <w:pStyle w:val="a4"/>
              <w:widowControl w:val="0"/>
              <w:numPr>
                <w:ilvl w:val="0"/>
                <w:numId w:val="1"/>
              </w:numPr>
              <w:spacing w:before="40" w:after="20"/>
              <w:ind w:left="239" w:hanging="218"/>
              <w:rPr>
                <w:rFonts w:ascii="Times New Roman" w:hAnsi="Times New Roman" w:cs="Times New Roman"/>
              </w:rPr>
            </w:pPr>
            <w:r w:rsidRPr="00986C7F">
              <w:rPr>
                <w:rFonts w:ascii="Times New Roman" w:hAnsi="Times New Roman" w:cs="Times New Roman"/>
                <w:color w:val="0D0D0D"/>
              </w:rPr>
              <w:t>методические рекомендации для тьюторов, которые будут сопровождать образовательный курс.</w:t>
            </w:r>
          </w:p>
        </w:tc>
        <w:tc>
          <w:tcPr>
            <w:tcW w:w="1559" w:type="dxa"/>
            <w:tcBorders>
              <w:bottom w:val="nil"/>
            </w:tcBorders>
            <w:vAlign w:val="center"/>
          </w:tcPr>
          <w:p w:rsidR="001415C6" w:rsidRPr="00986C7F" w:rsidRDefault="001415C6" w:rsidP="004B5299">
            <w:pPr>
              <w:widowControl w:val="0"/>
              <w:spacing w:before="40" w:after="20"/>
              <w:jc w:val="center"/>
              <w:rPr>
                <w:rFonts w:ascii="Times New Roman" w:hAnsi="Times New Roman" w:cs="Times New Roman"/>
              </w:rPr>
            </w:pPr>
            <w:r w:rsidRPr="00986C7F">
              <w:rPr>
                <w:rFonts w:ascii="Times New Roman" w:hAnsi="Times New Roman" w:cs="Times New Roman"/>
              </w:rPr>
              <w:t>нет</w:t>
            </w:r>
          </w:p>
        </w:tc>
      </w:tr>
    </w:tbl>
    <w:p w:rsidR="004158E2" w:rsidRPr="00986C7F" w:rsidRDefault="004158E2" w:rsidP="004158E2">
      <w:pPr>
        <w:spacing w:after="0" w:line="240" w:lineRule="auto"/>
        <w:rPr>
          <w:b/>
          <w:bCs/>
        </w:rPr>
      </w:pPr>
    </w:p>
    <w:tbl>
      <w:tblPr>
        <w:tblStyle w:val="a3"/>
        <w:tblW w:w="16160" w:type="dxa"/>
        <w:tblInd w:w="-289" w:type="dxa"/>
        <w:tblLayout w:type="fixed"/>
        <w:tblLook w:val="04A0"/>
      </w:tblPr>
      <w:tblGrid>
        <w:gridCol w:w="1418"/>
        <w:gridCol w:w="4091"/>
        <w:gridCol w:w="20"/>
        <w:gridCol w:w="1965"/>
        <w:gridCol w:w="20"/>
        <w:gridCol w:w="7058"/>
        <w:gridCol w:w="9"/>
        <w:gridCol w:w="1559"/>
        <w:gridCol w:w="20"/>
      </w:tblGrid>
      <w:tr w:rsidR="004158E2" w:rsidRPr="00866FE5" w:rsidTr="00986C7F">
        <w:trPr>
          <w:gridAfter w:val="1"/>
          <w:wAfter w:w="20" w:type="dxa"/>
          <w:tblHeader/>
        </w:trPr>
        <w:tc>
          <w:tcPr>
            <w:tcW w:w="1418" w:type="dxa"/>
            <w:shd w:val="clear" w:color="auto" w:fill="EEECE1" w:themeFill="background2"/>
            <w:vAlign w:val="center"/>
          </w:tcPr>
          <w:p w:rsidR="004158E2" w:rsidRPr="00986C7F" w:rsidRDefault="004158E2" w:rsidP="00434874">
            <w:pPr>
              <w:spacing w:before="40" w:after="20"/>
              <w:ind w:left="-85" w:right="-85"/>
              <w:jc w:val="center"/>
              <w:rPr>
                <w:rFonts w:ascii="Times New Roman" w:hAnsi="Times New Roman" w:cs="Times New Roman"/>
                <w:b/>
                <w:sz w:val="20"/>
              </w:rPr>
            </w:pPr>
            <w:r w:rsidRPr="00986C7F">
              <w:rPr>
                <w:rFonts w:ascii="Times New Roman" w:hAnsi="Times New Roman" w:cs="Times New Roman"/>
                <w:b/>
                <w:sz w:val="20"/>
              </w:rPr>
              <w:t>Договор</w:t>
            </w:r>
            <w:r w:rsidRPr="00986C7F">
              <w:rPr>
                <w:rFonts w:ascii="Times New Roman" w:hAnsi="Times New Roman" w:cs="Times New Roman"/>
                <w:b/>
                <w:sz w:val="20"/>
              </w:rPr>
              <w:br/>
            </w:r>
            <w:r w:rsidRPr="00986C7F">
              <w:rPr>
                <w:rFonts w:ascii="Times New Roman" w:hAnsi="Times New Roman" w:cs="Times New Roman"/>
                <w:b/>
                <w:bCs/>
                <w:sz w:val="20"/>
                <w:lang w:val="en-US"/>
              </w:rPr>
              <w:t>FEFLP</w:t>
            </w:r>
            <w:r w:rsidRPr="00986C7F">
              <w:rPr>
                <w:rFonts w:ascii="Times New Roman" w:hAnsi="Times New Roman" w:cs="Times New Roman"/>
                <w:b/>
                <w:bCs/>
                <w:sz w:val="20"/>
              </w:rPr>
              <w:t>/</w:t>
            </w:r>
            <w:r w:rsidRPr="00986C7F">
              <w:rPr>
                <w:rFonts w:ascii="Times New Roman" w:hAnsi="Times New Roman" w:cs="Times New Roman"/>
                <w:b/>
                <w:bCs/>
                <w:sz w:val="20"/>
                <w:lang w:val="en-US"/>
              </w:rPr>
              <w:t>FGI</w:t>
            </w:r>
            <w:r w:rsidRPr="00986C7F">
              <w:rPr>
                <w:rFonts w:ascii="Times New Roman" w:hAnsi="Times New Roman" w:cs="Times New Roman"/>
                <w:b/>
                <w:bCs/>
                <w:sz w:val="20"/>
              </w:rPr>
              <w:t>…</w:t>
            </w:r>
          </w:p>
        </w:tc>
        <w:tc>
          <w:tcPr>
            <w:tcW w:w="4091" w:type="dxa"/>
            <w:shd w:val="clear" w:color="auto" w:fill="EEECE1" w:themeFill="background2"/>
            <w:vAlign w:val="center"/>
          </w:tcPr>
          <w:p w:rsidR="004158E2" w:rsidRPr="00986C7F" w:rsidRDefault="004158E2" w:rsidP="00434874">
            <w:pPr>
              <w:spacing w:before="40" w:after="20"/>
              <w:ind w:left="-57" w:right="-57"/>
              <w:jc w:val="center"/>
              <w:rPr>
                <w:rFonts w:ascii="Times New Roman" w:hAnsi="Times New Roman" w:cs="Times New Roman"/>
                <w:b/>
              </w:rPr>
            </w:pPr>
            <w:r w:rsidRPr="00986C7F">
              <w:rPr>
                <w:rFonts w:ascii="Times New Roman" w:hAnsi="Times New Roman" w:cs="Times New Roman"/>
                <w:b/>
              </w:rPr>
              <w:t>Название</w:t>
            </w:r>
          </w:p>
        </w:tc>
        <w:tc>
          <w:tcPr>
            <w:tcW w:w="1985" w:type="dxa"/>
            <w:gridSpan w:val="2"/>
            <w:shd w:val="clear" w:color="auto" w:fill="EEECE1" w:themeFill="background2"/>
            <w:vAlign w:val="center"/>
          </w:tcPr>
          <w:p w:rsidR="004158E2" w:rsidRPr="00986C7F" w:rsidRDefault="004158E2" w:rsidP="00434874">
            <w:pPr>
              <w:spacing w:before="40" w:after="20"/>
              <w:ind w:left="-57" w:right="-57"/>
              <w:jc w:val="center"/>
              <w:rPr>
                <w:rFonts w:ascii="Times New Roman" w:hAnsi="Times New Roman" w:cs="Times New Roman"/>
                <w:b/>
              </w:rPr>
            </w:pPr>
            <w:r w:rsidRPr="00986C7F">
              <w:rPr>
                <w:rFonts w:ascii="Times New Roman" w:hAnsi="Times New Roman" w:cs="Times New Roman"/>
                <w:b/>
              </w:rPr>
              <w:t>Исполнитель</w:t>
            </w:r>
          </w:p>
        </w:tc>
        <w:tc>
          <w:tcPr>
            <w:tcW w:w="7087" w:type="dxa"/>
            <w:gridSpan w:val="3"/>
            <w:shd w:val="clear" w:color="auto" w:fill="EEECE1" w:themeFill="background2"/>
            <w:vAlign w:val="center"/>
          </w:tcPr>
          <w:p w:rsidR="004158E2" w:rsidRPr="00986C7F" w:rsidRDefault="004158E2" w:rsidP="00434874">
            <w:pPr>
              <w:spacing w:before="40" w:after="20"/>
              <w:ind w:left="-57" w:right="-57"/>
              <w:jc w:val="center"/>
              <w:rPr>
                <w:rFonts w:ascii="Times New Roman" w:hAnsi="Times New Roman" w:cs="Times New Roman"/>
                <w:b/>
              </w:rPr>
            </w:pPr>
            <w:r w:rsidRPr="00986C7F">
              <w:rPr>
                <w:rFonts w:ascii="Times New Roman" w:hAnsi="Times New Roman" w:cs="Times New Roman"/>
                <w:b/>
              </w:rPr>
              <w:t>РИДы</w:t>
            </w:r>
          </w:p>
        </w:tc>
        <w:tc>
          <w:tcPr>
            <w:tcW w:w="1559" w:type="dxa"/>
            <w:shd w:val="clear" w:color="auto" w:fill="EEECE1" w:themeFill="background2"/>
            <w:vAlign w:val="center"/>
          </w:tcPr>
          <w:p w:rsidR="004158E2" w:rsidRPr="00866FE5" w:rsidRDefault="004158E2" w:rsidP="00434874">
            <w:pPr>
              <w:spacing w:before="40" w:after="20"/>
              <w:ind w:left="-57" w:right="-57"/>
              <w:jc w:val="center"/>
              <w:rPr>
                <w:rFonts w:ascii="Times New Roman" w:hAnsi="Times New Roman" w:cs="Times New Roman"/>
                <w:b/>
              </w:rPr>
            </w:pPr>
            <w:r w:rsidRPr="00986C7F">
              <w:rPr>
                <w:rFonts w:ascii="Times New Roman" w:hAnsi="Times New Roman" w:cs="Times New Roman"/>
                <w:b/>
              </w:rPr>
              <w:t>Разработка завершена…</w:t>
            </w:r>
          </w:p>
        </w:tc>
      </w:tr>
      <w:tr w:rsidR="00734DC1" w:rsidRPr="00986C7F" w:rsidTr="00986C7F">
        <w:tc>
          <w:tcPr>
            <w:tcW w:w="16160" w:type="dxa"/>
            <w:gridSpan w:val="9"/>
          </w:tcPr>
          <w:p w:rsidR="00D86556" w:rsidRPr="00986C7F" w:rsidRDefault="00D86556" w:rsidP="00D86556">
            <w:pPr>
              <w:pStyle w:val="2"/>
              <w:outlineLvl w:val="1"/>
            </w:pPr>
            <w:r w:rsidRPr="00986C7F">
              <w:t>Фонд хороших идей</w:t>
            </w:r>
          </w:p>
          <w:p w:rsidR="00734DC1" w:rsidRPr="00986C7F" w:rsidRDefault="00D86556" w:rsidP="00D86556">
            <w:pPr>
              <w:pStyle w:val="3"/>
              <w:outlineLvl w:val="2"/>
              <w:rPr>
                <w:sz w:val="24"/>
                <w:szCs w:val="24"/>
              </w:rPr>
            </w:pPr>
            <w:r w:rsidRPr="00986C7F">
              <w:rPr>
                <w:sz w:val="24"/>
                <w:szCs w:val="24"/>
              </w:rPr>
              <w:t>Подпроекты по финансовой грамотности</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1-1-1</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hd w:val="clear" w:color="auto" w:fill="FFFFFF"/>
              </w:rPr>
              <w:t>«От финансовой грамотности к финансовой культуре»</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hd w:val="clear" w:color="auto" w:fill="FFFFFF"/>
              </w:rPr>
              <w:t>РГГУ</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eastAsia="Calibri" w:hAnsi="Times New Roman" w:cs="Times New Roman"/>
                <w:color w:val="000000"/>
                <w:lang w:eastAsia="ru-RU"/>
              </w:rPr>
              <w:t xml:space="preserve">комплект учебно-методических материалов </w:t>
            </w:r>
            <w:r w:rsidRPr="00986C7F">
              <w:rPr>
                <w:rFonts w:ascii="Times New Roman" w:eastAsia="Calibri" w:hAnsi="Times New Roman" w:cs="Times New Roman"/>
                <w:color w:val="000000"/>
              </w:rPr>
              <w:t>общеразвивающей программы "От финансовой грамотности - к финансовой культуре"</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eastAsia="Calibri" w:hAnsi="Times New Roman" w:cs="Times New Roman"/>
                <w:color w:val="000000"/>
              </w:rPr>
              <w:t>аудиовизуальные материалы в форме 12 вебинаров</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1-1-3</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hd w:val="clear" w:color="auto" w:fill="FFFFFF"/>
              </w:rPr>
              <w:t>«</w:t>
            </w:r>
            <w:r w:rsidRPr="00986C7F">
              <w:rPr>
                <w:rFonts w:ascii="Times New Roman" w:hAnsi="Times New Roman" w:cs="Times New Roman"/>
                <w:bCs/>
              </w:rPr>
              <w:t>Клуб “Школа жизни” при Центре социальной реабилитации для детей, попавших в сложную жизненную ситуацию “Попутный ветер”»</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Калужский региональный благотворительный фонд помощи детям, оставшимся без попечения родителей «ВОЛОНТЕРЫ – ДЕТЯМ»</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видеосюжет</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статья</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сайт</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1-1-6</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hd w:val="clear" w:color="auto" w:fill="FFFFFF"/>
              </w:rPr>
              <w:t>«Повышение уровня финансовой грамотности молодежи с инвалидностью и их взрослых родственников»</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hd w:val="clear" w:color="auto" w:fill="FFFFFF"/>
              </w:rPr>
              <w:t>Ассоциация молодых инвалидов России «Аппарель»</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eastAsia="Calibri" w:hAnsi="Times New Roman" w:cs="Times New Roman"/>
              </w:rPr>
              <w:t>модульн</w:t>
            </w:r>
            <w:r w:rsidRPr="00986C7F">
              <w:rPr>
                <w:rFonts w:ascii="Times New Roman" w:hAnsi="Times New Roman" w:cs="Times New Roman"/>
              </w:rPr>
              <w:t>ая</w:t>
            </w:r>
            <w:r w:rsidRPr="00986C7F">
              <w:rPr>
                <w:rFonts w:ascii="Times New Roman" w:eastAsia="Calibri" w:hAnsi="Times New Roman" w:cs="Times New Roman"/>
              </w:rPr>
              <w:t xml:space="preserve"> образовательн</w:t>
            </w:r>
            <w:r w:rsidRPr="00986C7F">
              <w:rPr>
                <w:rFonts w:ascii="Times New Roman" w:hAnsi="Times New Roman" w:cs="Times New Roman"/>
              </w:rPr>
              <w:t>ая</w:t>
            </w:r>
            <w:r w:rsidRPr="00986C7F">
              <w:rPr>
                <w:rFonts w:ascii="Times New Roman" w:eastAsia="Calibri" w:hAnsi="Times New Roman" w:cs="Times New Roman"/>
              </w:rPr>
              <w:t xml:space="preserve"> программ</w:t>
            </w:r>
            <w:r w:rsidRPr="00986C7F">
              <w:rPr>
                <w:rFonts w:ascii="Times New Roman" w:hAnsi="Times New Roman" w:cs="Times New Roman"/>
              </w:rPr>
              <w:t>а</w:t>
            </w:r>
            <w:r w:rsidRPr="00986C7F">
              <w:rPr>
                <w:rFonts w:ascii="Times New Roman" w:eastAsia="Calibri" w:hAnsi="Times New Roman" w:cs="Times New Roman"/>
              </w:rPr>
              <w:t xml:space="preserve"> </w:t>
            </w:r>
            <w:r w:rsidRPr="00986C7F">
              <w:rPr>
                <w:rFonts w:ascii="Times New Roman" w:eastAsia="Calibri" w:hAnsi="Times New Roman" w:cs="Times New Roman"/>
                <w:bCs/>
              </w:rPr>
              <w:t>по повышению финансовой грамотности молодежи с инвалидностью и их взрослых родственников</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1-1-7</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«Повышение финансовой грамотности населения»</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rPr>
              <w:t>Финансовый университет при Правительстве РФ</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УМК программы переподготовки и аттестации тьюторов в области финансовой грамотности «Тьютор в области финансовой грамотности»,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УМК программы повышения квалификации и аттестации тьюторов «Основы финансовой грамотности»</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информационные и образовательные материалы для размещения в сети Интернет, включающие в себя тематические разделы:</w:t>
            </w:r>
          </w:p>
          <w:p w:rsidR="00986C7F" w:rsidRPr="00986C7F" w:rsidRDefault="00986C7F" w:rsidP="00DC38E6">
            <w:pPr>
              <w:ind w:firstLine="317"/>
              <w:jc w:val="both"/>
              <w:rPr>
                <w:rFonts w:ascii="Times New Roman" w:hAnsi="Times New Roman" w:cs="Times New Roman"/>
              </w:rPr>
            </w:pPr>
            <w:r w:rsidRPr="00986C7F">
              <w:rPr>
                <w:rFonts w:ascii="Times New Roman" w:hAnsi="Times New Roman" w:cs="Times New Roman"/>
              </w:rPr>
              <w:t>- «Финансы домохозяйств» не менее 8-ми материалов;</w:t>
            </w:r>
          </w:p>
          <w:p w:rsidR="00986C7F" w:rsidRPr="00986C7F" w:rsidRDefault="00986C7F" w:rsidP="00DC38E6">
            <w:pPr>
              <w:ind w:firstLine="317"/>
              <w:jc w:val="both"/>
              <w:rPr>
                <w:rFonts w:ascii="Times New Roman" w:hAnsi="Times New Roman" w:cs="Times New Roman"/>
              </w:rPr>
            </w:pPr>
            <w:r w:rsidRPr="00986C7F">
              <w:rPr>
                <w:rFonts w:ascii="Times New Roman" w:hAnsi="Times New Roman" w:cs="Times New Roman"/>
              </w:rPr>
              <w:t>- «Услуги в банковском и финансовом секторе» не менее 10-ти материалов;</w:t>
            </w:r>
          </w:p>
          <w:p w:rsidR="00986C7F" w:rsidRPr="00986C7F" w:rsidRDefault="00986C7F" w:rsidP="00DC38E6">
            <w:pPr>
              <w:ind w:firstLine="317"/>
              <w:jc w:val="both"/>
              <w:rPr>
                <w:rFonts w:ascii="Times New Roman" w:hAnsi="Times New Roman" w:cs="Times New Roman"/>
              </w:rPr>
            </w:pPr>
            <w:r w:rsidRPr="00986C7F">
              <w:rPr>
                <w:rFonts w:ascii="Times New Roman" w:hAnsi="Times New Roman" w:cs="Times New Roman"/>
              </w:rPr>
              <w:t>- «Личные финансы» не менее 6-ти материалов;</w:t>
            </w:r>
          </w:p>
          <w:p w:rsidR="00986C7F" w:rsidRPr="00986C7F" w:rsidRDefault="00986C7F" w:rsidP="00DC38E6">
            <w:pPr>
              <w:ind w:firstLine="317"/>
              <w:jc w:val="both"/>
              <w:rPr>
                <w:rFonts w:ascii="Times New Roman" w:hAnsi="Times New Roman" w:cs="Times New Roman"/>
              </w:rPr>
            </w:pPr>
            <w:r w:rsidRPr="00986C7F">
              <w:rPr>
                <w:rFonts w:ascii="Times New Roman" w:hAnsi="Times New Roman" w:cs="Times New Roman"/>
              </w:rPr>
              <w:t>- «Защита прав потребителей финансовых услуг» не менее 6-ти материалов.</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 xml:space="preserve">да </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1-1-8</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pacing w:val="-3"/>
              </w:rPr>
              <w:t>«Создание и регулярное проведение массового открытого онлайн-курса “Основы финансов для молодежи”»</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pacing w:val="-3"/>
              </w:rPr>
              <w:t>Новосибирский национальный исследовательский университет</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eastAsia="Calibri" w:hAnsi="Times New Roman" w:cs="Times New Roman"/>
              </w:rPr>
              <w:t xml:space="preserve">материалы первой </w:t>
            </w:r>
            <w:r w:rsidRPr="00986C7F">
              <w:rPr>
                <w:rFonts w:ascii="Times New Roman" w:hAnsi="Times New Roman" w:cs="Times New Roman"/>
              </w:rPr>
              <w:t xml:space="preserve">и второй </w:t>
            </w:r>
            <w:r w:rsidRPr="00986C7F">
              <w:rPr>
                <w:rFonts w:ascii="Times New Roman" w:eastAsia="Calibri" w:hAnsi="Times New Roman" w:cs="Times New Roman"/>
              </w:rPr>
              <w:t>части массового открытого он-лайн курса «Основы финансов для молодежи»</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1-1-9</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«Повышение финансовой грамотности граждан Новосибирской области и г.Новосибирска через создание сети консультационно-информационных пунктов»</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Информационно-аналитический центр развития гражданских инициатив</w:t>
            </w:r>
          </w:p>
        </w:tc>
        <w:tc>
          <w:tcPr>
            <w:tcW w:w="7058" w:type="dxa"/>
            <w:vAlign w:val="center"/>
          </w:tcPr>
          <w:p w:rsidR="00986C7F" w:rsidRPr="00986C7F" w:rsidRDefault="00986C7F" w:rsidP="00DC38E6">
            <w:pPr>
              <w:pStyle w:val="p24"/>
              <w:numPr>
                <w:ilvl w:val="0"/>
                <w:numId w:val="3"/>
              </w:numPr>
              <w:tabs>
                <w:tab w:val="left" w:pos="993"/>
              </w:tabs>
              <w:suppressAutoHyphens/>
              <w:spacing w:before="0" w:beforeAutospacing="0" w:after="0" w:afterAutospacing="0"/>
              <w:ind w:left="317" w:hanging="283"/>
              <w:jc w:val="both"/>
              <w:rPr>
                <w:sz w:val="22"/>
                <w:szCs w:val="22"/>
              </w:rPr>
            </w:pPr>
            <w:r w:rsidRPr="00986C7F">
              <w:rPr>
                <w:sz w:val="22"/>
                <w:szCs w:val="22"/>
              </w:rPr>
              <w:t xml:space="preserve">конспект лекций для </w:t>
            </w:r>
            <w:r w:rsidRPr="00986C7F">
              <w:rPr>
                <w:bCs/>
                <w:sz w:val="22"/>
                <w:szCs w:val="22"/>
              </w:rPr>
              <w:t>населения, входящего в целевую группу Подпроекта,</w:t>
            </w:r>
            <w:r w:rsidRPr="00986C7F">
              <w:rPr>
                <w:sz w:val="22"/>
                <w:szCs w:val="22"/>
              </w:rPr>
              <w:t xml:space="preserve"> по 4 темам: </w:t>
            </w:r>
          </w:p>
          <w:p w:rsidR="00986C7F" w:rsidRPr="00986C7F" w:rsidRDefault="00986C7F" w:rsidP="00DC38E6">
            <w:pPr>
              <w:pStyle w:val="a4"/>
              <w:ind w:left="317"/>
              <w:contextualSpacing w:val="0"/>
              <w:rPr>
                <w:rFonts w:ascii="Times New Roman" w:hAnsi="Times New Roman" w:cs="Times New Roman"/>
              </w:rPr>
            </w:pPr>
            <w:r w:rsidRPr="00986C7F">
              <w:rPr>
                <w:rFonts w:ascii="Times New Roman" w:hAnsi="Times New Roman" w:cs="Times New Roman"/>
              </w:rPr>
              <w:t xml:space="preserve">- «Выработка личной финансовой стратегии», </w:t>
            </w:r>
          </w:p>
          <w:p w:rsidR="00986C7F" w:rsidRPr="00986C7F" w:rsidRDefault="00986C7F" w:rsidP="00DC38E6">
            <w:pPr>
              <w:pStyle w:val="a4"/>
              <w:ind w:left="317"/>
              <w:contextualSpacing w:val="0"/>
              <w:rPr>
                <w:rFonts w:ascii="Times New Roman" w:hAnsi="Times New Roman" w:cs="Times New Roman"/>
              </w:rPr>
            </w:pPr>
            <w:r w:rsidRPr="00986C7F">
              <w:rPr>
                <w:rFonts w:ascii="Times New Roman" w:hAnsi="Times New Roman" w:cs="Times New Roman"/>
              </w:rPr>
              <w:t xml:space="preserve">-«Банковские продукты: банковские карты, кредиты и депозиты», </w:t>
            </w:r>
          </w:p>
          <w:p w:rsidR="00986C7F" w:rsidRPr="00986C7F" w:rsidRDefault="00986C7F" w:rsidP="00DC38E6">
            <w:pPr>
              <w:pStyle w:val="a4"/>
              <w:ind w:left="317"/>
              <w:contextualSpacing w:val="0"/>
              <w:rPr>
                <w:rFonts w:ascii="Times New Roman" w:hAnsi="Times New Roman" w:cs="Times New Roman"/>
              </w:rPr>
            </w:pPr>
            <w:r w:rsidRPr="00986C7F">
              <w:rPr>
                <w:rFonts w:ascii="Times New Roman" w:hAnsi="Times New Roman" w:cs="Times New Roman"/>
              </w:rPr>
              <w:t xml:space="preserve">- «Инвестирование и государственная поддержка», </w:t>
            </w:r>
          </w:p>
          <w:p w:rsidR="00986C7F" w:rsidRPr="00986C7F" w:rsidRDefault="00986C7F" w:rsidP="00DC38E6">
            <w:pPr>
              <w:pStyle w:val="a4"/>
              <w:ind w:left="317"/>
              <w:contextualSpacing w:val="0"/>
              <w:rPr>
                <w:rFonts w:ascii="Times New Roman" w:hAnsi="Times New Roman" w:cs="Times New Roman"/>
              </w:rPr>
            </w:pPr>
            <w:r w:rsidRPr="00986C7F">
              <w:rPr>
                <w:rFonts w:ascii="Times New Roman" w:hAnsi="Times New Roman" w:cs="Times New Roman"/>
              </w:rPr>
              <w:t>- «Основы налогообложения физических лиц и пенсионного обеспечения»</w:t>
            </w:r>
          </w:p>
          <w:p w:rsidR="00986C7F" w:rsidRPr="00986C7F" w:rsidRDefault="00986C7F" w:rsidP="00DC38E6">
            <w:pPr>
              <w:pStyle w:val="p24"/>
              <w:numPr>
                <w:ilvl w:val="0"/>
                <w:numId w:val="3"/>
              </w:numPr>
              <w:tabs>
                <w:tab w:val="left" w:pos="993"/>
              </w:tabs>
              <w:suppressAutoHyphens/>
              <w:spacing w:before="0" w:beforeAutospacing="0" w:after="0" w:afterAutospacing="0"/>
              <w:ind w:left="317" w:hanging="283"/>
              <w:jc w:val="both"/>
              <w:rPr>
                <w:sz w:val="22"/>
                <w:szCs w:val="22"/>
              </w:rPr>
            </w:pPr>
            <w:r w:rsidRPr="00986C7F">
              <w:rPr>
                <w:rFonts w:eastAsia="Calibri"/>
                <w:sz w:val="22"/>
                <w:szCs w:val="22"/>
              </w:rPr>
              <w:t>четыре</w:t>
            </w:r>
            <w:r w:rsidRPr="00986C7F">
              <w:rPr>
                <w:sz w:val="22"/>
                <w:szCs w:val="22"/>
              </w:rPr>
              <w:t xml:space="preserve"> брошюры по темам «Выработка личной финансовой стратегии», «Банковские продукты: банковские карты, кредиты и депозиты», «Инвестирование и государственная поддержка», «Основы налогообложения физических лиц и пенсионного обеспечения»</w:t>
            </w:r>
          </w:p>
        </w:tc>
        <w:tc>
          <w:tcPr>
            <w:tcW w:w="1588" w:type="dxa"/>
            <w:gridSpan w:val="3"/>
            <w:vAlign w:val="center"/>
          </w:tcPr>
          <w:p w:rsidR="00986C7F" w:rsidRPr="00986C7F" w:rsidRDefault="00986C7F" w:rsidP="00DC38E6">
            <w:pPr>
              <w:jc w:val="center"/>
              <w:rPr>
                <w:rFonts w:ascii="Times New Roman" w:hAnsi="Times New Roman" w:cs="Times New Roman"/>
                <w:i/>
                <w:color w:val="FF0000"/>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1-1-12</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eastAsia="Calibri" w:hAnsi="Times New Roman" w:cs="Times New Roman"/>
                <w:bCs/>
                <w:color w:val="000000"/>
              </w:rPr>
              <w:t>«Всероссийская акция «Дни финансовой грамотности в учебных заведениях»</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eastAsia="Calibri" w:hAnsi="Times New Roman" w:cs="Times New Roman"/>
                <w:bCs/>
                <w:color w:val="000000"/>
              </w:rPr>
              <w:t>Сообщество профессионалов финансового рынка «САПФИР»</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eastAsia="Calibri" w:hAnsi="Times New Roman" w:cs="Times New Roman"/>
              </w:rPr>
              <w:t>фирменный стиль Акции</w:t>
            </w:r>
          </w:p>
        </w:tc>
        <w:tc>
          <w:tcPr>
            <w:tcW w:w="1588" w:type="dxa"/>
            <w:gridSpan w:val="3"/>
            <w:vAlign w:val="center"/>
          </w:tcPr>
          <w:p w:rsidR="00986C7F" w:rsidRPr="00986C7F" w:rsidRDefault="00986C7F" w:rsidP="00DC38E6">
            <w:pPr>
              <w:jc w:val="center"/>
              <w:rPr>
                <w:rFonts w:ascii="Times New Roman" w:hAnsi="Times New Roman" w:cs="Times New Roman"/>
                <w:i/>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2-1-1</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shd w:val="clear" w:color="auto" w:fill="FFFFFF"/>
              </w:rPr>
              <w:t>«</w:t>
            </w:r>
            <w:r w:rsidRPr="00986C7F">
              <w:rPr>
                <w:rFonts w:ascii="Times New Roman" w:hAnsi="Times New Roman" w:cs="Times New Roman"/>
              </w:rPr>
              <w:t>Разработка, апробация и реализация электронного образовательного курса по финансовой грамотности и оценка его эффективности в сравнении с традиционными методами»</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Калининградский государственный технический университет</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электронный образовательный курс по финансовой грамотности,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оригинал-макет учебно-методических материалов (конспекта лекций) по финансовой грамотности</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 xml:space="preserve">да </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2-1-2</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shd w:val="clear" w:color="auto" w:fill="FFFFFF"/>
              </w:rPr>
              <w:t>«</w:t>
            </w:r>
            <w:r w:rsidRPr="00986C7F">
              <w:rPr>
                <w:rFonts w:ascii="Times New Roman" w:hAnsi="Times New Roman" w:cs="Times New Roman"/>
              </w:rPr>
              <w:t>Создание цифровых информационных и образовательных ресурсов – модульной обучающей программы и он-лайн тренажера на ее основе для самотестирования уровня финансовой грамотности в области страхования»</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Научно-внедренческая компания «Стратегические инновации»</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учебная программа «Страхование без границ»,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игровые тесты для самопроверки (тестирования) знаний,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он-лайн тренажер «Страхование без границ» и контент веб-сайта</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2-1-3</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shd w:val="clear" w:color="auto" w:fill="FFFFFF"/>
              </w:rPr>
              <w:t>«Создание информационного ресурса в области повышения налоговой грамотности»</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shd w:val="clear" w:color="auto" w:fill="FFFFFF"/>
              </w:rPr>
              <w:t>ООО «ПрайсвотерхаусКуперс Консультирование»</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десять видеороликов «Почему граждане платят налоги?», «Каковы основные принципы налогообложения?», «Что такое налог на доходы физических лиц?», «Что такое транспортный налог и когда вы должны его платить?», «Что такое налог на имущество физических лиц и когда вы должны его платить?», «Как уменьшить свои налоговые обязательства?», «Какие взносы работодатель платит за сотрудника во Внебюджетные фонды РФ?», «Что такое земельный налог и когда вы должны его платить?», «Что нужно знать о пенсионных накоплениях?» «Как выбрать режим налогообложения</w:t>
            </w:r>
            <w:r w:rsidRPr="00986C7F">
              <w:rPr>
                <w:rFonts w:ascii="Times New Roman" w:hAnsi="Times New Roman" w:cs="Times New Roman"/>
                <w:lang w:val="en-US"/>
              </w:rPr>
              <w:t>?</w:t>
            </w:r>
            <w:r w:rsidRPr="00986C7F">
              <w:rPr>
                <w:rFonts w:ascii="Times New Roman" w:hAnsi="Times New Roman" w:cs="Times New Roman"/>
              </w:rPr>
              <w:t>»</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spacing w:val="-3"/>
              </w:rPr>
              <w:t>контент веб-сайта «Налоги просто»</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2-1-6</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shd w:val="clear" w:color="auto" w:fill="FFFFFF"/>
              </w:rPr>
              <w:t>«Школа личных финансов»</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Мордовский государственный университет им. Н.П. Огарёва</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учебные программы </w:t>
            </w:r>
            <w:r w:rsidRPr="00986C7F">
              <w:rPr>
                <w:rFonts w:ascii="Times New Roman" w:hAnsi="Times New Roman" w:cs="Times New Roman"/>
                <w:color w:val="000000"/>
              </w:rPr>
              <w:t>«Основы финансовой грамотности для молодежи» и «Мои личные финансы»</w:t>
            </w:r>
            <w:r w:rsidRPr="00986C7F">
              <w:rPr>
                <w:rFonts w:ascii="Times New Roman" w:hAnsi="Times New Roman" w:cs="Times New Roman"/>
              </w:rPr>
              <w:t xml:space="preserve">,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буклет «Школа личных финансов»</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color w:val="000000"/>
              </w:rPr>
              <w:t>сборник научных публикаций по результатам конференции «Повышение финансовой грамотности населения как фактор устойчивого развития национальной экономики»</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p w:rsidR="00986C7F" w:rsidRPr="00986C7F" w:rsidRDefault="00986C7F" w:rsidP="00DC38E6">
            <w:pPr>
              <w:jc w:val="center"/>
              <w:rPr>
                <w:rFonts w:ascii="Times New Roman" w:hAnsi="Times New Roman" w:cs="Times New Roman"/>
              </w:rPr>
            </w:pP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2-1-7</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«Образовательно-просветительская кампания по профилактике финансовых рисков у подростков в трудной жизненной ситуации»</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Лаборатория социальной рекламы</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методика «Навыки работы по финансовым рискам со старшими воспитанниками и выпускниками интернатных учреждений»,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видеоролики</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буклеты</w:t>
            </w:r>
            <w:r w:rsidRPr="00986C7F">
              <w:rPr>
                <w:rFonts w:ascii="Times New Roman" w:hAnsi="Times New Roman" w:cs="Times New Roman"/>
                <w:lang w:val="en-US"/>
              </w:rPr>
              <w:t xml:space="preserve">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инфографические материалы</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контент веб-сайта просветительской кампании, </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 xml:space="preserve">да </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2-1-8</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shd w:val="clear" w:color="auto" w:fill="FFFFFF"/>
              </w:rPr>
              <w:t>«</w:t>
            </w:r>
            <w:r w:rsidRPr="00986C7F">
              <w:rPr>
                <w:rFonts w:ascii="Times New Roman" w:hAnsi="Times New Roman" w:cs="Times New Roman"/>
                <w:spacing w:val="-3"/>
              </w:rPr>
              <w:t>Образовательные и просветительские мероприятия в области финансовой грамотности для обучающихся в общеобразовательных учреждениях старшей школы и учреждениях среднего профессионального образования муниципального образования г. Екатеринбурга: разработка и внедрение»</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pacing w:val="-3"/>
              </w:rPr>
              <w:t>Уральский федеральный университет имени первого Президента России Б.Н. Ельцина</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УМП «Лекции по повышению финансовой грамотности населения»,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видеоматериал по финансовой грамотности «Лекции по повышению финансовой грамотности населения» для целевой аудитории</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контент веб-сайта,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научная статья «Финансовая грамотность населения»</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p w:rsidR="00986C7F" w:rsidRPr="00986C7F" w:rsidRDefault="00986C7F" w:rsidP="00DC38E6">
            <w:pPr>
              <w:jc w:val="center"/>
              <w:rPr>
                <w:rFonts w:ascii="Times New Roman" w:hAnsi="Times New Roman" w:cs="Times New Roman"/>
              </w:rPr>
            </w:pP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2-1-9</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Разработка брошюр и проведение семинаров по теме «Финансовая безопасность на финансовом рынке» для взрослого населения»</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pacing w:val="-3"/>
              </w:rPr>
              <w:t>Экономико-правовая школа ФБК</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шесть брошюр просветительского, информационного характера по темам «Как не стать жертвой финансовой пирамиды», «Как защитить банковскую карту», «Как не попасть в кредитное рабство», «Мобильные мошенники», «Интернет-мошенники», «Как защитить деньги при покупке/продаже квартиры»</w:t>
            </w:r>
          </w:p>
        </w:tc>
        <w:tc>
          <w:tcPr>
            <w:tcW w:w="1588" w:type="dxa"/>
            <w:gridSpan w:val="3"/>
            <w:vAlign w:val="center"/>
          </w:tcPr>
          <w:p w:rsidR="00986C7F" w:rsidRPr="00986C7F" w:rsidRDefault="00986C7F" w:rsidP="00DC38E6">
            <w:pPr>
              <w:jc w:val="center"/>
              <w:rPr>
                <w:rFonts w:ascii="Times New Roman" w:hAnsi="Times New Roman" w:cs="Times New Roman"/>
                <w:i/>
              </w:rPr>
            </w:pPr>
            <w:r w:rsidRPr="00986C7F">
              <w:rPr>
                <w:rFonts w:ascii="Times New Roman" w:hAnsi="Times New Roman" w:cs="Times New Roman"/>
              </w:rPr>
              <w:t>да</w:t>
            </w:r>
            <w:hyperlink r:id="rId9" w:history="1"/>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2-1-10</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«Повышение уровня финансовой грамотности республики Дагестан»</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pacing w:val="-3"/>
              </w:rPr>
              <w:t>ГАУ Республики Дагестан «Центр дистанционного обучения»</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программа проведения тренинга «Семейный бюджет»,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десять буклетов по финансовой грамотности</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2-1-12</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w:t>
            </w:r>
            <w:r w:rsidRPr="00986C7F">
              <w:rPr>
                <w:rFonts w:ascii="Times New Roman" w:hAnsi="Times New Roman" w:cs="Times New Roman"/>
                <w:spacing w:val="-3"/>
              </w:rPr>
              <w:t xml:space="preserve">Разработка информационно-методических материалов для повышения финансовой грамотности воспитанников организаций для детей-сирот и детей, оставшихся без попечения родителей </w:t>
            </w:r>
            <w:r w:rsidRPr="00986C7F">
              <w:rPr>
                <w:rFonts w:ascii="Times New Roman" w:hAnsi="Times New Roman" w:cs="Times New Roman"/>
                <w:spacing w:val="-3"/>
              </w:rPr>
              <w:br/>
              <w:t>(с применением интернет-технологий)»</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pacing w:val="-3"/>
              </w:rPr>
              <w:t>ПАКК</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iCs/>
                <w:spacing w:val="-3"/>
                <w:lang w:eastAsia="ru-RU"/>
              </w:rPr>
              <w:t>сценарий проведения занятий</w:t>
            </w:r>
            <w:r w:rsidRPr="00986C7F">
              <w:rPr>
                <w:rFonts w:ascii="Times New Roman" w:hAnsi="Times New Roman" w:cs="Times New Roman"/>
                <w:iCs/>
                <w:spacing w:val="-3"/>
              </w:rPr>
              <w:t xml:space="preserve">,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iCs/>
                <w:spacing w:val="-3"/>
                <w:lang w:eastAsia="ru-RU"/>
              </w:rPr>
              <w:t>презентационный материал «Сборник презентационных материалов к занятиям»</w:t>
            </w:r>
            <w:r w:rsidRPr="00986C7F">
              <w:rPr>
                <w:rFonts w:ascii="Times New Roman" w:hAnsi="Times New Roman" w:cs="Times New Roman"/>
                <w:iCs/>
                <w:spacing w:val="-3"/>
              </w:rPr>
              <w:t xml:space="preserve">,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iCs/>
                <w:spacing w:val="-3"/>
                <w:lang w:eastAsia="ru-RU"/>
              </w:rPr>
              <w:t>аудиовизуальное произведение «Занятия по основам финансовой грамотности»</w:t>
            </w:r>
            <w:r w:rsidRPr="00986C7F">
              <w:rPr>
                <w:rFonts w:ascii="Times New Roman" w:hAnsi="Times New Roman" w:cs="Times New Roman"/>
                <w:iCs/>
                <w:spacing w:val="-3"/>
              </w:rPr>
              <w:t>,</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сценарий проведения вебинаров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iCs/>
                <w:spacing w:val="-3"/>
              </w:rPr>
              <w:t xml:space="preserve">аудиовизуальное произведение «Вебинары </w:t>
            </w:r>
            <w:r w:rsidRPr="00986C7F">
              <w:rPr>
                <w:rFonts w:ascii="Times New Roman" w:hAnsi="Times New Roman" w:cs="Times New Roman"/>
                <w:iCs/>
                <w:spacing w:val="-3"/>
                <w:lang w:eastAsia="ru-RU"/>
              </w:rPr>
              <w:t>по основам финансовой грамотности</w:t>
            </w:r>
            <w:r w:rsidRPr="00986C7F">
              <w:rPr>
                <w:rFonts w:ascii="Times New Roman" w:hAnsi="Times New Roman" w:cs="Times New Roman"/>
                <w:iCs/>
                <w:spacing w:val="-3"/>
              </w:rPr>
              <w:t>»</w:t>
            </w:r>
          </w:p>
        </w:tc>
        <w:tc>
          <w:tcPr>
            <w:tcW w:w="1588" w:type="dxa"/>
            <w:gridSpan w:val="3"/>
            <w:vAlign w:val="center"/>
          </w:tcPr>
          <w:p w:rsidR="00986C7F" w:rsidRPr="00986C7F" w:rsidRDefault="00986C7F" w:rsidP="00DC38E6">
            <w:pPr>
              <w:jc w:val="center"/>
              <w:rPr>
                <w:rFonts w:ascii="Times New Roman" w:eastAsiaTheme="minorEastAsia" w:hAnsi="Times New Roman" w:cs="Times New Roman"/>
                <w:i/>
                <w:noProof/>
                <w:lang w:eastAsia="ru-RU"/>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2-1-13</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rPr>
              <w:t>«Конкурс среди учителей на лучшие учебно-методические разработки по преподаванию основ финансовой грамотности в непрофильных предметах в средней школе»</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rPr>
              <w:t>Издательский дом «Учительская газета»</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оригинал - макет сборника 30 лучших конкурсных работ </w:t>
            </w:r>
            <w:r w:rsidRPr="00986C7F">
              <w:rPr>
                <w:rFonts w:ascii="Times New Roman" w:hAnsi="Times New Roman" w:cs="Times New Roman"/>
                <w:color w:val="000000"/>
              </w:rPr>
              <w:t>- учебно-методических разработок</w:t>
            </w:r>
          </w:p>
        </w:tc>
        <w:tc>
          <w:tcPr>
            <w:tcW w:w="1588" w:type="dxa"/>
            <w:gridSpan w:val="3"/>
            <w:vAlign w:val="center"/>
          </w:tcPr>
          <w:p w:rsidR="00986C7F" w:rsidRPr="00986C7F" w:rsidRDefault="00986C7F" w:rsidP="00DC38E6">
            <w:pPr>
              <w:jc w:val="center"/>
              <w:rPr>
                <w:rFonts w:ascii="Times New Roman" w:hAnsi="Times New Roman" w:cs="Times New Roman"/>
                <w:i/>
              </w:rPr>
            </w:pPr>
            <w:r w:rsidRPr="00986C7F">
              <w:rPr>
                <w:rFonts w:ascii="Times New Roman" w:hAnsi="Times New Roman" w:cs="Times New Roman"/>
              </w:rPr>
              <w:t>да</w:t>
            </w:r>
            <w:hyperlink r:id="rId10" w:history="1"/>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2-1-14</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spacing w:val="-3"/>
              </w:rPr>
              <w:t>«Разработка сценариев внеклассных занятий по финансовой грамотности и мероприятий с образовательными, познавательными, навыкообразующими и воспитательными целями, а также их методическое обеспечение и апробация»</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rPr>
              <w:t>Дальневосточный федеральный университет (ДВФУ)</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color w:val="000000" w:themeColor="text1"/>
              </w:rPr>
              <w:t>четыре УМК по финансовой грамотности:</w:t>
            </w:r>
          </w:p>
          <w:p w:rsidR="00986C7F" w:rsidRPr="00986C7F" w:rsidRDefault="00986C7F" w:rsidP="00DC38E6">
            <w:pPr>
              <w:pStyle w:val="a4"/>
              <w:ind w:left="239"/>
              <w:contextualSpacing w:val="0"/>
              <w:rPr>
                <w:rFonts w:ascii="Times New Roman" w:hAnsi="Times New Roman" w:cs="Times New Roman"/>
              </w:rPr>
            </w:pPr>
            <w:r w:rsidRPr="00986C7F">
              <w:rPr>
                <w:rFonts w:ascii="Times New Roman" w:hAnsi="Times New Roman" w:cs="Times New Roman"/>
                <w:color w:val="000000" w:themeColor="text1"/>
              </w:rPr>
              <w:t xml:space="preserve">УМК «Управление личными финансами «Как потратить миллион долларов», УМК «Управление личными финансами «Выбор каждый день», УМК «Управление личными финансами «Просто потратить или потратить, чтобы приобрести», УМК «Управление личными финансами «Кредит или доход от инвестирования»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color w:val="000000" w:themeColor="text1"/>
              </w:rPr>
              <w:t>оригинал-макеты четырех УМК</w:t>
            </w:r>
          </w:p>
        </w:tc>
        <w:tc>
          <w:tcPr>
            <w:tcW w:w="1588" w:type="dxa"/>
            <w:gridSpan w:val="3"/>
            <w:vAlign w:val="center"/>
          </w:tcPr>
          <w:p w:rsidR="00986C7F" w:rsidRPr="00986C7F" w:rsidRDefault="00986C7F" w:rsidP="00DC38E6">
            <w:pPr>
              <w:jc w:val="center"/>
              <w:rPr>
                <w:rFonts w:ascii="Times New Roman" w:hAnsi="Times New Roman" w:cs="Times New Roman"/>
                <w:i/>
              </w:rPr>
            </w:pPr>
            <w:r w:rsidRPr="00986C7F">
              <w:rPr>
                <w:rFonts w:ascii="Times New Roman" w:hAnsi="Times New Roman" w:cs="Times New Roman"/>
              </w:rPr>
              <w:t>да</w:t>
            </w:r>
            <w:hyperlink r:id="rId11" w:history="1"/>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2-1-15</w:t>
            </w:r>
          </w:p>
        </w:tc>
        <w:tc>
          <w:tcPr>
            <w:tcW w:w="4111" w:type="dxa"/>
            <w:gridSpan w:val="2"/>
            <w:vAlign w:val="center"/>
          </w:tcPr>
          <w:p w:rsidR="00986C7F" w:rsidRPr="00986C7F" w:rsidRDefault="00986C7F" w:rsidP="00DC38E6">
            <w:pPr>
              <w:ind w:left="-57" w:right="-57"/>
              <w:rPr>
                <w:rFonts w:ascii="Times New Roman" w:hAnsi="Times New Roman" w:cs="Times New Roman"/>
              </w:rPr>
            </w:pPr>
            <w:r w:rsidRPr="00986C7F">
              <w:rPr>
                <w:rStyle w:val="notranslate"/>
                <w:rFonts w:ascii="Times New Roman" w:hAnsi="Times New Roman" w:cs="Times New Roman"/>
              </w:rPr>
              <w:t xml:space="preserve">«Финансовая грамотность: </w:t>
            </w:r>
            <w:r w:rsidRPr="00986C7F">
              <w:rPr>
                <w:rFonts w:ascii="Times New Roman" w:hAnsi="Times New Roman" w:cs="Times New Roman"/>
                <w:color w:val="000000"/>
              </w:rPr>
              <w:t>и</w:t>
            </w:r>
            <w:r w:rsidRPr="00986C7F">
              <w:rPr>
                <w:rFonts w:ascii="Times New Roman" w:hAnsi="Times New Roman" w:cs="Times New Roman"/>
                <w:bCs/>
                <w:color w:val="000000"/>
              </w:rPr>
              <w:t>грая</w:t>
            </w:r>
            <w:r w:rsidRPr="00986C7F">
              <w:rPr>
                <w:rFonts w:ascii="Times New Roman" w:hAnsi="Times New Roman" w:cs="Times New Roman"/>
                <w:color w:val="000000"/>
              </w:rPr>
              <w:t xml:space="preserve"> – </w:t>
            </w:r>
            <w:r w:rsidRPr="00986C7F">
              <w:rPr>
                <w:rFonts w:ascii="Times New Roman" w:hAnsi="Times New Roman" w:cs="Times New Roman"/>
                <w:bCs/>
                <w:color w:val="000000"/>
              </w:rPr>
              <w:t>учимся</w:t>
            </w:r>
            <w:r w:rsidRPr="00986C7F">
              <w:rPr>
                <w:rFonts w:ascii="Times New Roman" w:hAnsi="Times New Roman" w:cs="Times New Roman"/>
                <w:color w:val="000000"/>
              </w:rPr>
              <w:t xml:space="preserve">, </w:t>
            </w:r>
            <w:r w:rsidRPr="00986C7F">
              <w:rPr>
                <w:rFonts w:ascii="Times New Roman" w:hAnsi="Times New Roman" w:cs="Times New Roman"/>
                <w:bCs/>
                <w:color w:val="000000"/>
              </w:rPr>
              <w:t>играя</w:t>
            </w:r>
            <w:r w:rsidRPr="00986C7F">
              <w:rPr>
                <w:rFonts w:ascii="Times New Roman" w:hAnsi="Times New Roman" w:cs="Times New Roman"/>
                <w:color w:val="000000"/>
              </w:rPr>
              <w:t xml:space="preserve"> – познаем!»</w:t>
            </w:r>
          </w:p>
        </w:tc>
        <w:tc>
          <w:tcPr>
            <w:tcW w:w="1985" w:type="dxa"/>
            <w:gridSpan w:val="2"/>
            <w:vAlign w:val="center"/>
          </w:tcPr>
          <w:p w:rsidR="00986C7F" w:rsidRPr="00986C7F" w:rsidRDefault="00986C7F" w:rsidP="00DC38E6">
            <w:pPr>
              <w:ind w:left="-57" w:right="-57"/>
              <w:rPr>
                <w:rFonts w:ascii="Times New Roman" w:hAnsi="Times New Roman" w:cs="Times New Roman"/>
              </w:rPr>
            </w:pPr>
            <w:r w:rsidRPr="00986C7F">
              <w:rPr>
                <w:rFonts w:ascii="Times New Roman" w:hAnsi="Times New Roman" w:cs="Times New Roman"/>
                <w:color w:val="000000"/>
              </w:rPr>
              <w:t>Ю.В. Брехова</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eastAsia="Calibri" w:hAnsi="Times New Roman" w:cs="Times New Roman"/>
              </w:rPr>
              <w:t xml:space="preserve">методическое пособие для педагогов </w:t>
            </w:r>
            <w:r w:rsidRPr="00986C7F">
              <w:rPr>
                <w:rStyle w:val="notranslate"/>
                <w:rFonts w:ascii="Times New Roman" w:hAnsi="Times New Roman" w:cs="Times New Roman"/>
              </w:rPr>
              <w:t xml:space="preserve">«Финансовая грамотность: </w:t>
            </w:r>
            <w:r w:rsidRPr="00986C7F">
              <w:rPr>
                <w:rFonts w:ascii="Times New Roman" w:hAnsi="Times New Roman" w:cs="Times New Roman"/>
              </w:rPr>
              <w:t>играя – учимся, играя – познаем!»</w:t>
            </w:r>
            <w:r w:rsidRPr="00986C7F">
              <w:rPr>
                <w:rFonts w:ascii="Times New Roman" w:eastAsia="Calibri" w:hAnsi="Times New Roman" w:cs="Times New Roman"/>
              </w:rPr>
              <w:t xml:space="preserve">,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eastAsia="Calibri" w:hAnsi="Times New Roman" w:cs="Times New Roman"/>
              </w:rPr>
              <w:t xml:space="preserve">атлас «Финансовый путеводитель»,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сборник сценариев «Финансовые приключения друзей в стране под названием Гденьги»,</w:t>
            </w:r>
            <w:r w:rsidRPr="00986C7F">
              <w:rPr>
                <w:rFonts w:ascii="Times New Roman" w:eastAsia="Calibri" w:hAnsi="Times New Roman" w:cs="Times New Roman"/>
                <w:bCs/>
                <w:iCs/>
              </w:rPr>
              <w:t xml:space="preserve"> </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eastAsia="Calibri" w:hAnsi="Times New Roman" w:cs="Times New Roman"/>
                <w:bCs/>
                <w:iCs/>
              </w:rPr>
              <w:t>интерактивное приложение «Проверь себя»</w:t>
            </w:r>
          </w:p>
        </w:tc>
        <w:tc>
          <w:tcPr>
            <w:tcW w:w="1588" w:type="dxa"/>
            <w:gridSpan w:val="3"/>
            <w:vAlign w:val="center"/>
          </w:tcPr>
          <w:p w:rsidR="00986C7F" w:rsidRPr="00986C7F" w:rsidRDefault="00986C7F" w:rsidP="00DC38E6">
            <w:pPr>
              <w:jc w:val="center"/>
              <w:rPr>
                <w:rFonts w:ascii="Times New Roman" w:hAnsi="Times New Roman" w:cs="Times New Roman"/>
                <w:i/>
              </w:rPr>
            </w:pPr>
            <w:r w:rsidRPr="00986C7F">
              <w:rPr>
                <w:rFonts w:ascii="Times New Roman" w:hAnsi="Times New Roman" w:cs="Times New Roman"/>
              </w:rPr>
              <w:t>да</w:t>
            </w:r>
            <w:hyperlink r:id="rId12" w:history="1"/>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3-1-1</w:t>
            </w:r>
          </w:p>
        </w:tc>
        <w:tc>
          <w:tcPr>
            <w:tcW w:w="4111" w:type="dxa"/>
            <w:gridSpan w:val="2"/>
            <w:vAlign w:val="center"/>
          </w:tcPr>
          <w:p w:rsidR="00986C7F" w:rsidRPr="00986C7F" w:rsidRDefault="00986C7F" w:rsidP="00DC38E6">
            <w:pPr>
              <w:spacing w:line="276" w:lineRule="auto"/>
              <w:ind w:left="-57" w:right="-57"/>
              <w:rPr>
                <w:rFonts w:ascii="Times New Roman" w:hAnsi="Times New Roman" w:cs="Times New Roman"/>
                <w:spacing w:val="-3"/>
                <w:sz w:val="20"/>
                <w:szCs w:val="20"/>
              </w:rPr>
            </w:pPr>
            <w:r w:rsidRPr="00986C7F">
              <w:rPr>
                <w:rFonts w:ascii="Times New Roman" w:hAnsi="Times New Roman" w:cs="Times New Roman"/>
                <w:spacing w:val="-3"/>
                <w:sz w:val="20"/>
                <w:szCs w:val="20"/>
              </w:rPr>
              <w:t>«Путь к финансовой независимости: Содействие решению проблемы высокой закредитованности населения Республики Бурятия путем повышения уровня финансовой грамотности социальных групп, наиболее подверженных финансовым рискам»</w:t>
            </w:r>
          </w:p>
          <w:p w:rsidR="00986C7F" w:rsidRPr="00986C7F" w:rsidRDefault="00986C7F" w:rsidP="00DC38E6">
            <w:pPr>
              <w:ind w:left="-57" w:right="-57"/>
              <w:rPr>
                <w:rStyle w:val="notranslate"/>
                <w:rFonts w:ascii="Times New Roman" w:hAnsi="Times New Roman" w:cs="Times New Roman"/>
              </w:rPr>
            </w:pP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ФГБОУ ВО «ВСГУТУ»</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sz w:val="20"/>
                <w:szCs w:val="20"/>
              </w:rPr>
              <w:t>отчет о проведении исследования проблемы высокой закредитованности населения Республики Бурятия</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color w:val="000000"/>
                <w:sz w:val="20"/>
                <w:szCs w:val="20"/>
              </w:rPr>
              <w:t>учебный видеоролик «Пути решения проблемы высокой закредитованности населения Республики Бурятия»</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sz w:val="20"/>
                <w:szCs w:val="20"/>
              </w:rPr>
              <w:t>оригинал-макет УММ для очного и дистанционного обучения целевой аудитории подпроекта и Электронный курс</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sz w:val="20"/>
                <w:szCs w:val="20"/>
              </w:rPr>
              <w:t xml:space="preserve">оригинал-макет брошюры «Путь к финансовой независимости - решение проблемы высокой закредитованности населения Республики Бурятия»   </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sz w:val="20"/>
                <w:szCs w:val="20"/>
              </w:rPr>
              <w:t>отчет о распространении опыта, полученного в процессе проведения образовательных мероприятий в рамках Подпроекта, путем публикации не менее 8 просветительских статей на тему «Пути решения проблемы высокой закредитованности населения Республики Бурятия» в средствах массовой информации, издаваемых на территории Республики Бурятия (включая газету «Час пик» и другие местные СМИ) с приложением копий</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3-1-2</w:t>
            </w:r>
          </w:p>
        </w:tc>
        <w:tc>
          <w:tcPr>
            <w:tcW w:w="4111" w:type="dxa"/>
            <w:gridSpan w:val="2"/>
            <w:vAlign w:val="center"/>
          </w:tcPr>
          <w:p w:rsidR="00986C7F" w:rsidRPr="00986C7F" w:rsidRDefault="00986C7F" w:rsidP="00DC38E6">
            <w:pPr>
              <w:ind w:left="-57" w:right="-57"/>
              <w:rPr>
                <w:rFonts w:ascii="Times New Roman" w:hAnsi="Times New Roman" w:cs="Times New Roman"/>
                <w:spacing w:val="-3"/>
                <w:sz w:val="20"/>
                <w:szCs w:val="20"/>
              </w:rPr>
            </w:pPr>
            <w:r w:rsidRPr="00986C7F">
              <w:rPr>
                <w:rFonts w:ascii="Times New Roman" w:hAnsi="Times New Roman" w:cs="Times New Roman"/>
                <w:spacing w:val="-3"/>
                <w:sz w:val="20"/>
                <w:szCs w:val="20"/>
              </w:rPr>
              <w:t>Организация и проведение студенческим сообществом просветительских мероприятий в области финансовой грамотности на селе</w:t>
            </w: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ФГБОУ ВО «БГСХА»</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sz w:val="20"/>
                <w:szCs w:val="20"/>
              </w:rPr>
            </w:pPr>
            <w:r w:rsidRPr="00986C7F">
              <w:rPr>
                <w:rFonts w:ascii="Times New Roman" w:hAnsi="Times New Roman" w:cs="Times New Roman"/>
                <w:sz w:val="20"/>
                <w:szCs w:val="20"/>
              </w:rPr>
              <w:t xml:space="preserve">Методические материалы для проведения просветительских мероприятий силами студентов-волонтеров в области финансовой грамотности и формирования разумного финансового поведения сельского населения с </w:t>
            </w:r>
            <w:r w:rsidRPr="00986C7F">
              <w:rPr>
                <w:rFonts w:ascii="Times New Roman" w:eastAsia="Arial Unicode MS" w:hAnsi="Times New Roman" w:cs="Times New Roman"/>
                <w:sz w:val="20"/>
                <w:szCs w:val="20"/>
              </w:rPr>
              <w:t>низким и средним уровнем дохода</w:t>
            </w:r>
          </w:p>
          <w:p w:rsidR="00986C7F" w:rsidRPr="00986C7F" w:rsidRDefault="00986C7F" w:rsidP="00DC38E6">
            <w:pPr>
              <w:pStyle w:val="a4"/>
              <w:numPr>
                <w:ilvl w:val="0"/>
                <w:numId w:val="1"/>
              </w:numPr>
              <w:ind w:left="239" w:hanging="218"/>
              <w:contextualSpacing w:val="0"/>
              <w:rPr>
                <w:rFonts w:ascii="Times New Roman" w:hAnsi="Times New Roman" w:cs="Times New Roman"/>
                <w:sz w:val="20"/>
                <w:szCs w:val="20"/>
              </w:rPr>
            </w:pPr>
            <w:r w:rsidRPr="00986C7F">
              <w:rPr>
                <w:rFonts w:ascii="Times New Roman" w:hAnsi="Times New Roman" w:cs="Times New Roman"/>
                <w:sz w:val="20"/>
                <w:szCs w:val="20"/>
              </w:rPr>
              <w:t>Положение об отборе волонтеров из числа студентов ССУЗов и ВУЗов, выразивших намерение участвовать в волонтерской деятельности в рамках Подпроекта</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3-1-3</w:t>
            </w:r>
          </w:p>
        </w:tc>
        <w:tc>
          <w:tcPr>
            <w:tcW w:w="4111" w:type="dxa"/>
            <w:gridSpan w:val="2"/>
            <w:vAlign w:val="center"/>
          </w:tcPr>
          <w:p w:rsidR="00986C7F" w:rsidRPr="00986C7F" w:rsidRDefault="00986C7F" w:rsidP="00DC38E6">
            <w:pPr>
              <w:ind w:left="-57" w:right="-57"/>
              <w:rPr>
                <w:rFonts w:ascii="Times New Roman" w:hAnsi="Times New Roman" w:cs="Times New Roman"/>
                <w:spacing w:val="-3"/>
                <w:sz w:val="20"/>
                <w:szCs w:val="20"/>
              </w:rPr>
            </w:pPr>
            <w:r w:rsidRPr="00986C7F">
              <w:rPr>
                <w:rFonts w:ascii="Times New Roman" w:hAnsi="Times New Roman" w:cs="Times New Roman"/>
                <w:bCs/>
                <w:spacing w:val="-3"/>
                <w:sz w:val="20"/>
                <w:szCs w:val="20"/>
              </w:rPr>
              <w:t>Образовательные услуги в области дополнительного образования детей и взрослых в рамках общеразвивающей программы «Клуб финансовый гений» (на основе зонтичной модели)</w:t>
            </w: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ФГБОУ ВО «РГГУ»</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sz w:val="20"/>
                <w:szCs w:val="20"/>
              </w:rPr>
            </w:pPr>
            <w:r w:rsidRPr="00986C7F">
              <w:rPr>
                <w:rFonts w:ascii="Times New Roman" w:hAnsi="Times New Roman" w:cs="Times New Roman"/>
                <w:sz w:val="20"/>
                <w:szCs w:val="20"/>
                <w:lang w:eastAsia="ru-RU"/>
              </w:rPr>
              <w:t xml:space="preserve">Сборник </w:t>
            </w:r>
            <w:r w:rsidRPr="00986C7F">
              <w:rPr>
                <w:rFonts w:ascii="Times New Roman" w:eastAsia="Times New Roman" w:hAnsi="Times New Roman" w:cs="Times New Roman"/>
                <w:sz w:val="20"/>
                <w:szCs w:val="20"/>
                <w:lang w:eastAsia="ru-RU"/>
              </w:rPr>
              <w:t xml:space="preserve">учебно-методических комплексов </w:t>
            </w:r>
            <w:r w:rsidRPr="00986C7F">
              <w:rPr>
                <w:rFonts w:ascii="Times New Roman" w:eastAsia="Times New Roman" w:hAnsi="Times New Roman" w:cs="Times New Roman"/>
                <w:color w:val="000000"/>
                <w:sz w:val="20"/>
                <w:szCs w:val="20"/>
                <w:shd w:val="clear" w:color="auto" w:fill="FFFFFF"/>
              </w:rPr>
              <w:t xml:space="preserve">общеразвивающей программы </w:t>
            </w:r>
            <w:r w:rsidRPr="00986C7F">
              <w:rPr>
                <w:rFonts w:ascii="Times New Roman" w:hAnsi="Times New Roman" w:cs="Times New Roman"/>
                <w:color w:val="000000"/>
                <w:sz w:val="20"/>
                <w:szCs w:val="20"/>
                <w:shd w:val="clear" w:color="auto" w:fill="FFFFFF"/>
              </w:rPr>
              <w:t xml:space="preserve">«Клуб финансовый гений» </w:t>
            </w:r>
            <w:r w:rsidRPr="00986C7F">
              <w:rPr>
                <w:rFonts w:ascii="Times New Roman" w:eastAsia="Times New Roman" w:hAnsi="Times New Roman" w:cs="Times New Roman"/>
                <w:sz w:val="20"/>
                <w:szCs w:val="20"/>
                <w:lang w:eastAsia="ru-RU"/>
              </w:rPr>
              <w:t>по 10 наиболее актуальным темам по финансовой грамотности</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3-1-4</w:t>
            </w:r>
          </w:p>
        </w:tc>
        <w:tc>
          <w:tcPr>
            <w:tcW w:w="4111" w:type="dxa"/>
            <w:gridSpan w:val="2"/>
            <w:vAlign w:val="center"/>
          </w:tcPr>
          <w:p w:rsidR="00986C7F" w:rsidRPr="00986C7F" w:rsidRDefault="00986C7F" w:rsidP="00DC38E6">
            <w:pPr>
              <w:ind w:left="-57" w:right="-57"/>
              <w:rPr>
                <w:rStyle w:val="notranslate"/>
                <w:rFonts w:ascii="Times New Roman" w:hAnsi="Times New Roman" w:cs="Times New Roman"/>
                <w:sz w:val="20"/>
                <w:szCs w:val="20"/>
              </w:rPr>
            </w:pPr>
            <w:r w:rsidRPr="00986C7F">
              <w:rPr>
                <w:rFonts w:ascii="Times New Roman" w:hAnsi="Times New Roman" w:cs="Times New Roman"/>
                <w:spacing w:val="-3"/>
                <w:sz w:val="20"/>
                <w:szCs w:val="20"/>
              </w:rPr>
              <w:t>«</w:t>
            </w:r>
            <w:r w:rsidRPr="00986C7F">
              <w:rPr>
                <w:rFonts w:ascii="Times New Roman" w:hAnsi="Times New Roman" w:cs="Times New Roman"/>
                <w:iCs/>
                <w:sz w:val="20"/>
                <w:szCs w:val="20"/>
              </w:rPr>
              <w:t xml:space="preserve">Подготовка и проведение образовательных мероприятий с последующим распространением опыта их проведения, направленных на  </w:t>
            </w:r>
            <w:r w:rsidRPr="00986C7F">
              <w:rPr>
                <w:rFonts w:ascii="Times New Roman" w:hAnsi="Times New Roman" w:cs="Times New Roman"/>
                <w:sz w:val="20"/>
                <w:szCs w:val="20"/>
              </w:rPr>
              <w:t>организацию волонтерской деятельности молодежи в области страхования в регионах с высоким уровнем стихийных бедствий</w:t>
            </w:r>
            <w:r w:rsidRPr="00986C7F">
              <w:rPr>
                <w:rFonts w:ascii="Times New Roman" w:hAnsi="Times New Roman" w:cs="Times New Roman"/>
                <w:spacing w:val="-3"/>
                <w:sz w:val="20"/>
                <w:szCs w:val="20"/>
              </w:rPr>
              <w:t>»</w:t>
            </w: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ООО «ИНЭП»</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sz w:val="20"/>
                <w:szCs w:val="20"/>
              </w:rPr>
              <w:t>Учебная программа дополнительного образования для подготовки волонтеров в области Страхования населения и тесты</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sz w:val="20"/>
                <w:szCs w:val="20"/>
              </w:rPr>
              <w:t>электронный образовательный курс, созданный на основе Учебной программы</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sz w:val="20"/>
                <w:szCs w:val="20"/>
              </w:rPr>
              <w:t xml:space="preserve">рекомендации по организации и осуществлению волонтерской деятельности в области </w:t>
            </w:r>
            <w:r w:rsidRPr="00986C7F">
              <w:rPr>
                <w:rFonts w:ascii="Times New Roman" w:eastAsia="Arial Unicode MS" w:hAnsi="Times New Roman" w:cs="Times New Roman"/>
                <w:sz w:val="20"/>
                <w:szCs w:val="20"/>
              </w:rPr>
              <w:t xml:space="preserve">Страхования населения </w:t>
            </w:r>
            <w:r w:rsidRPr="00986C7F">
              <w:rPr>
                <w:rFonts w:ascii="Times New Roman" w:hAnsi="Times New Roman" w:cs="Times New Roman"/>
                <w:sz w:val="20"/>
                <w:szCs w:val="20"/>
              </w:rPr>
              <w:t xml:space="preserve">в </w:t>
            </w:r>
            <w:r w:rsidRPr="00986C7F">
              <w:rPr>
                <w:rFonts w:ascii="Times New Roman" w:eastAsia="Arial Unicode MS" w:hAnsi="Times New Roman" w:cs="Times New Roman"/>
                <w:sz w:val="20"/>
                <w:szCs w:val="20"/>
              </w:rPr>
              <w:t>Пилотных регионах с участием представителей Заинтересованных сторон,  а также страховых компаний</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3-1-5</w:t>
            </w:r>
          </w:p>
        </w:tc>
        <w:tc>
          <w:tcPr>
            <w:tcW w:w="4111" w:type="dxa"/>
            <w:gridSpan w:val="2"/>
            <w:vAlign w:val="center"/>
          </w:tcPr>
          <w:p w:rsidR="00986C7F" w:rsidRPr="00986C7F" w:rsidRDefault="00986C7F" w:rsidP="00DC38E6">
            <w:pPr>
              <w:ind w:left="-57" w:right="-57"/>
              <w:rPr>
                <w:rStyle w:val="notranslate"/>
                <w:rFonts w:ascii="Times New Roman" w:hAnsi="Times New Roman" w:cs="Times New Roman"/>
              </w:rPr>
            </w:pPr>
            <w:r w:rsidRPr="00986C7F">
              <w:rPr>
                <w:rFonts w:ascii="Times New Roman" w:hAnsi="Times New Roman" w:cs="Times New Roman"/>
                <w:b/>
                <w:spacing w:val="-3"/>
                <w:sz w:val="20"/>
                <w:szCs w:val="20"/>
              </w:rPr>
              <w:t>«</w:t>
            </w:r>
            <w:r w:rsidRPr="00986C7F">
              <w:rPr>
                <w:rFonts w:ascii="Times New Roman" w:hAnsi="Times New Roman" w:cs="Times New Roman"/>
                <w:sz w:val="20"/>
                <w:szCs w:val="20"/>
              </w:rPr>
              <w:t>Подготовка и проведение просветительских мероприятий в области финансовой грамотности для женской аудитории совместно с журналом и сайтом «Домашний очаг» с последующим распространением опыта их проведения</w:t>
            </w:r>
            <w:r w:rsidRPr="00986C7F">
              <w:rPr>
                <w:rFonts w:ascii="Times New Roman" w:hAnsi="Times New Roman" w:cs="Times New Roman"/>
                <w:spacing w:val="-3"/>
                <w:sz w:val="20"/>
                <w:szCs w:val="20"/>
              </w:rPr>
              <w:t>»</w:t>
            </w: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АНО ДПО «ИФП»</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iCs/>
                <w:color w:val="000000" w:themeColor="text1"/>
                <w:spacing w:val="-3"/>
                <w:sz w:val="20"/>
                <w:szCs w:val="20"/>
              </w:rPr>
              <w:t>комплект для проведения просветительских мероприятий для женской аудитории, состоящий из 6 разработанных учебных модулей</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iCs/>
                <w:color w:val="000000" w:themeColor="text1"/>
                <w:spacing w:val="-3"/>
                <w:sz w:val="20"/>
                <w:szCs w:val="20"/>
              </w:rPr>
              <w:t xml:space="preserve">отчет, </w:t>
            </w:r>
            <w:r w:rsidRPr="00986C7F">
              <w:rPr>
                <w:rFonts w:ascii="Times New Roman" w:hAnsi="Times New Roman" w:cs="Times New Roman"/>
                <w:color w:val="000000" w:themeColor="text1"/>
                <w:sz w:val="20"/>
                <w:szCs w:val="20"/>
              </w:rPr>
              <w:t>обобщающий опыт реализации Подпроекта и содержащий рекомендации по проведению просветительских мероприятий в области финансовой грамотности для женской аудитории</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rPr>
          <w:trHeight w:val="1514"/>
        </w:trPr>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3-1-6</w:t>
            </w:r>
          </w:p>
        </w:tc>
        <w:tc>
          <w:tcPr>
            <w:tcW w:w="4111" w:type="dxa"/>
            <w:gridSpan w:val="2"/>
          </w:tcPr>
          <w:p w:rsidR="00986C7F" w:rsidRPr="00986C7F" w:rsidRDefault="00986C7F" w:rsidP="00DC38E6">
            <w:pPr>
              <w:spacing w:before="240"/>
              <w:rPr>
                <w:rFonts w:ascii="Times New Roman" w:hAnsi="Times New Roman" w:cs="Times New Roman"/>
                <w:spacing w:val="-3"/>
                <w:sz w:val="20"/>
                <w:szCs w:val="20"/>
              </w:rPr>
            </w:pPr>
            <w:r w:rsidRPr="00986C7F">
              <w:rPr>
                <w:rFonts w:ascii="Times New Roman" w:hAnsi="Times New Roman" w:cs="Times New Roman"/>
                <w:sz w:val="20"/>
                <w:szCs w:val="20"/>
              </w:rPr>
              <w:t>Разработка и проведение комплекса образовательных мероприятий по совершенствованию финансовой грамотности школьников с использованием информационно-образовательной среды «ЯКласс»</w:t>
            </w: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ООО «Ланит-Интеграция»</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bCs/>
                <w:color w:val="000000"/>
                <w:sz w:val="20"/>
                <w:szCs w:val="20"/>
              </w:rPr>
              <w:t>Учебно-методическая программа</w:t>
            </w:r>
            <w:r w:rsidRPr="00986C7F">
              <w:rPr>
                <w:rFonts w:ascii="Times New Roman" w:hAnsi="Times New Roman" w:cs="Times New Roman"/>
                <w:bCs/>
                <w:color w:val="000000"/>
                <w:sz w:val="20"/>
                <w:szCs w:val="20"/>
                <w:shd w:val="clear" w:color="auto" w:fill="FFFFFF"/>
              </w:rPr>
              <w:t xml:space="preserve"> объемом не менее 150 академических часов</w:t>
            </w:r>
            <w:r w:rsidRPr="00986C7F">
              <w:rPr>
                <w:rFonts w:ascii="Times New Roman" w:hAnsi="Times New Roman" w:cs="Times New Roman"/>
                <w:bCs/>
                <w:color w:val="000000"/>
                <w:sz w:val="20"/>
                <w:szCs w:val="20"/>
              </w:rPr>
              <w:t xml:space="preserve"> для целевой аудитории Подпроекта</w:t>
            </w:r>
          </w:p>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bCs/>
                <w:color w:val="000000"/>
                <w:sz w:val="20"/>
                <w:szCs w:val="20"/>
              </w:rPr>
              <w:t>Учебный курс «Основы финансовой грамотности для школьников», состоящий из  80 подтем</w:t>
            </w:r>
          </w:p>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bCs/>
                <w:color w:val="000000"/>
                <w:sz w:val="20"/>
                <w:szCs w:val="20"/>
              </w:rPr>
              <w:t>Не менее 800 тестовых заданий для подтем Учебного курса</w:t>
            </w:r>
          </w:p>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bCs/>
                <w:color w:val="000000"/>
                <w:sz w:val="20"/>
                <w:szCs w:val="20"/>
              </w:rPr>
              <w:t>Не менее 150 тестовых заданий для Тренажера</w:t>
            </w:r>
          </w:p>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bCs/>
                <w:color w:val="000000"/>
                <w:sz w:val="20"/>
                <w:szCs w:val="20"/>
              </w:rPr>
              <w:t>Оригинал-макеты учебных материалов и отчет об их публикации на образовательной платформе  «ЯКласс» и на платформе «Электронные учебники ЛАНИТ»</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3-1-7</w:t>
            </w:r>
          </w:p>
        </w:tc>
        <w:tc>
          <w:tcPr>
            <w:tcW w:w="4111" w:type="dxa"/>
            <w:gridSpan w:val="2"/>
            <w:vAlign w:val="center"/>
          </w:tcPr>
          <w:p w:rsidR="00986C7F" w:rsidRPr="00986C7F" w:rsidRDefault="00986C7F" w:rsidP="00DC38E6">
            <w:pPr>
              <w:spacing w:before="240"/>
              <w:rPr>
                <w:rFonts w:ascii="Times New Roman" w:hAnsi="Times New Roman" w:cs="Times New Roman"/>
                <w:spacing w:val="-3"/>
                <w:sz w:val="20"/>
                <w:szCs w:val="20"/>
              </w:rPr>
            </w:pPr>
            <w:r w:rsidRPr="00986C7F">
              <w:rPr>
                <w:rFonts w:ascii="Times New Roman" w:hAnsi="Times New Roman" w:cs="Times New Roman"/>
                <w:spacing w:val="-3"/>
                <w:sz w:val="20"/>
                <w:szCs w:val="20"/>
              </w:rPr>
              <w:t>Проведение образовательных мероприятий, направленных на повышение финансовой грамотности учащихся образовательных учреждений, с использованием имитационно-обучающей системы фИнГРА</w:t>
            </w: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ООО «НОРБИТ»</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iCs/>
                <w:spacing w:val="-3"/>
                <w:sz w:val="20"/>
                <w:szCs w:val="20"/>
              </w:rPr>
              <w:t>Набор сценариев (не менее 10) состоящих из последовательности заданий (не менее 10 заданий на 1 сценарий), в совокупности имитирующих принятие финансовых решений на разных этапах жизненного цикла, включающих в том числе, имитацию принятия финансовых решений с использованием различных финансовых инструментов (наличные деньги, займы микрофинансовых организаций, банковские кредиты, кредитные и расчетные карты, депозиты и др.)</w:t>
            </w:r>
          </w:p>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iCs/>
                <w:spacing w:val="-3"/>
                <w:sz w:val="20"/>
                <w:szCs w:val="20"/>
              </w:rPr>
              <w:t>Комплекс практических заданий направленных на принятие финансовых решений в ситуациях, приближенных к реальным</w:t>
            </w:r>
          </w:p>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iCs/>
                <w:spacing w:val="-3"/>
                <w:sz w:val="20"/>
                <w:szCs w:val="20"/>
              </w:rPr>
              <w:t>Расчетные файлы (не менее 10 файлов) и подсказки, обеспечивающие проверку правильности принимаемых решений и обратную связь с объяснением допущенных ошибок</w:t>
            </w:r>
          </w:p>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sz w:val="20"/>
                <w:szCs w:val="20"/>
              </w:rPr>
              <w:t>Доработанная по результатам апробации имитационно-обучающую систему «фИнГРА» и методические рекомендации по проведению образовательных мероприятий с её применением</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3-1-8</w:t>
            </w:r>
          </w:p>
        </w:tc>
        <w:tc>
          <w:tcPr>
            <w:tcW w:w="4111" w:type="dxa"/>
            <w:gridSpan w:val="2"/>
            <w:vAlign w:val="center"/>
          </w:tcPr>
          <w:p w:rsidR="00986C7F" w:rsidRPr="00986C7F" w:rsidRDefault="00986C7F" w:rsidP="00DC38E6">
            <w:pPr>
              <w:spacing w:before="240"/>
              <w:rPr>
                <w:rFonts w:ascii="Times New Roman" w:hAnsi="Times New Roman" w:cs="Times New Roman"/>
                <w:b/>
                <w:spacing w:val="-3"/>
                <w:sz w:val="20"/>
                <w:szCs w:val="20"/>
              </w:rPr>
            </w:pPr>
            <w:r w:rsidRPr="00986C7F">
              <w:rPr>
                <w:rFonts w:ascii="Times New Roman" w:hAnsi="Times New Roman" w:cs="Times New Roman"/>
                <w:b/>
                <w:spacing w:val="-3"/>
                <w:sz w:val="20"/>
                <w:szCs w:val="20"/>
              </w:rPr>
              <w:t>«</w:t>
            </w:r>
            <w:r w:rsidRPr="00986C7F">
              <w:rPr>
                <w:rFonts w:ascii="Times New Roman" w:hAnsi="Times New Roman" w:cs="Times New Roman"/>
                <w:color w:val="000000"/>
                <w:sz w:val="20"/>
                <w:szCs w:val="20"/>
              </w:rPr>
              <w:t>Учимся финансовой грамоте на ошибках и успехах литературных героев</w:t>
            </w:r>
            <w:r w:rsidRPr="00986C7F">
              <w:rPr>
                <w:rFonts w:ascii="Times New Roman" w:hAnsi="Times New Roman" w:cs="Times New Roman"/>
                <w:b/>
                <w:spacing w:val="-3"/>
                <w:sz w:val="20"/>
                <w:szCs w:val="20"/>
              </w:rPr>
              <w:t>»</w:t>
            </w:r>
          </w:p>
          <w:p w:rsidR="00986C7F" w:rsidRPr="00986C7F" w:rsidRDefault="00986C7F" w:rsidP="00DC38E6">
            <w:pPr>
              <w:ind w:left="-57" w:right="-57"/>
              <w:rPr>
                <w:rStyle w:val="notranslate"/>
                <w:rFonts w:ascii="Times New Roman" w:hAnsi="Times New Roman" w:cs="Times New Roman"/>
              </w:rPr>
            </w:pP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ЗАО «ПАКК»</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iCs/>
                <w:spacing w:val="-3"/>
                <w:sz w:val="20"/>
                <w:szCs w:val="20"/>
              </w:rPr>
              <w:t>концепция комплексной программы мероприятий</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iCs/>
                <w:spacing w:val="-3"/>
                <w:sz w:val="20"/>
                <w:szCs w:val="20"/>
              </w:rPr>
              <w:t>комплект справочных материалов для использования учителями – участниками мероприятий Подпроекта</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iCs/>
                <w:spacing w:val="-3"/>
                <w:sz w:val="20"/>
                <w:szCs w:val="20"/>
              </w:rPr>
              <w:t>Положение о проведении электронной викторины</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iCs/>
                <w:spacing w:val="-3"/>
                <w:sz w:val="20"/>
                <w:szCs w:val="20"/>
              </w:rPr>
              <w:t>аннотированный список созданных иллюстративных материалов, в том числе аудио- и видеоматериалов</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sz w:val="20"/>
                <w:szCs w:val="20"/>
              </w:rPr>
            </w:pPr>
            <w:r w:rsidRPr="00986C7F">
              <w:rPr>
                <w:rFonts w:ascii="Times New Roman" w:hAnsi="Times New Roman" w:cs="Times New Roman"/>
                <w:iCs/>
                <w:spacing w:val="-3"/>
                <w:sz w:val="20"/>
                <w:szCs w:val="20"/>
              </w:rPr>
              <w:t>Положение о проведении научно-практической конференции школьников</w:t>
            </w:r>
          </w:p>
          <w:p w:rsidR="00986C7F" w:rsidRPr="00986C7F" w:rsidRDefault="00986C7F" w:rsidP="00DC38E6">
            <w:pPr>
              <w:pStyle w:val="a4"/>
              <w:numPr>
                <w:ilvl w:val="0"/>
                <w:numId w:val="1"/>
              </w:numPr>
              <w:ind w:left="239" w:hanging="218"/>
              <w:contextualSpacing w:val="0"/>
              <w:rPr>
                <w:rFonts w:ascii="Times New Roman" w:eastAsia="Calibri" w:hAnsi="Times New Roman" w:cs="Times New Roman"/>
                <w:b/>
                <w:sz w:val="20"/>
                <w:szCs w:val="20"/>
              </w:rPr>
            </w:pPr>
            <w:r w:rsidRPr="00986C7F">
              <w:rPr>
                <w:rFonts w:ascii="Times New Roman" w:hAnsi="Times New Roman" w:cs="Times New Roman"/>
                <w:bCs/>
                <w:color w:val="000000"/>
                <w:sz w:val="20"/>
                <w:szCs w:val="20"/>
              </w:rPr>
              <w:t>отчет об обобщении</w:t>
            </w:r>
            <w:r w:rsidRPr="00986C7F">
              <w:rPr>
                <w:rStyle w:val="ab"/>
                <w:rFonts w:ascii="Times New Roman" w:hAnsi="Times New Roman" w:cs="Times New Roman"/>
                <w:b w:val="0"/>
                <w:i/>
                <w:sz w:val="20"/>
                <w:szCs w:val="20"/>
              </w:rPr>
              <w:t xml:space="preserve"> </w:t>
            </w:r>
            <w:r w:rsidRPr="00986C7F">
              <w:rPr>
                <w:rStyle w:val="ab"/>
                <w:rFonts w:ascii="Times New Roman" w:hAnsi="Times New Roman" w:cs="Times New Roman"/>
                <w:b w:val="0"/>
                <w:sz w:val="20"/>
                <w:szCs w:val="20"/>
              </w:rPr>
              <w:t>опыта реализации Подпроекта и разработка рекомендаций проведению мероприятий для школьников 7-11 классов по теме Подпроекта (в частности, по подготовке справочных и иллюстративных материалов, по проведению электронных викторин и научно-практических конференций)</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vAlign w:val="center"/>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3-1-9</w:t>
            </w:r>
          </w:p>
        </w:tc>
        <w:tc>
          <w:tcPr>
            <w:tcW w:w="4111" w:type="dxa"/>
            <w:gridSpan w:val="2"/>
            <w:vAlign w:val="center"/>
          </w:tcPr>
          <w:p w:rsidR="00986C7F" w:rsidRPr="00986C7F" w:rsidRDefault="00986C7F" w:rsidP="00DC38E6">
            <w:pPr>
              <w:spacing w:before="240"/>
              <w:jc w:val="both"/>
              <w:rPr>
                <w:rFonts w:ascii="Times New Roman" w:hAnsi="Times New Roman" w:cs="Times New Roman"/>
                <w:spacing w:val="-3"/>
                <w:sz w:val="20"/>
                <w:szCs w:val="20"/>
              </w:rPr>
            </w:pPr>
            <w:r w:rsidRPr="00986C7F">
              <w:rPr>
                <w:rFonts w:ascii="Times New Roman" w:eastAsia="Times New Roman" w:hAnsi="Times New Roman" w:cs="Times New Roman"/>
                <w:sz w:val="20"/>
                <w:szCs w:val="20"/>
              </w:rPr>
              <w:t>Конкурс на лучшее интервью с финансистами среди школьных и студенческих команд</w:t>
            </w:r>
          </w:p>
        </w:tc>
        <w:tc>
          <w:tcPr>
            <w:tcW w:w="1985" w:type="dxa"/>
            <w:gridSpan w:val="2"/>
            <w:vAlign w:val="center"/>
          </w:tcPr>
          <w:p w:rsidR="00986C7F" w:rsidRPr="00986C7F" w:rsidRDefault="00986C7F" w:rsidP="00DC38E6">
            <w:pPr>
              <w:ind w:left="-57" w:right="-57"/>
              <w:rPr>
                <w:rFonts w:ascii="Times New Roman" w:hAnsi="Times New Roman" w:cs="Times New Roman"/>
                <w:color w:val="000000"/>
              </w:rPr>
            </w:pPr>
            <w:r w:rsidRPr="00986C7F">
              <w:rPr>
                <w:rFonts w:ascii="Times New Roman" w:hAnsi="Times New Roman" w:cs="Times New Roman"/>
                <w:color w:val="000000"/>
              </w:rPr>
              <w:t>АО «НАФИ»</w:t>
            </w:r>
          </w:p>
        </w:tc>
        <w:tc>
          <w:tcPr>
            <w:tcW w:w="7058" w:type="dxa"/>
            <w:vAlign w:val="center"/>
          </w:tcPr>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eastAsia="Times New Roman" w:hAnsi="Times New Roman" w:cs="Times New Roman"/>
                <w:color w:val="000000"/>
                <w:sz w:val="20"/>
                <w:szCs w:val="20"/>
              </w:rPr>
              <w:t>Положение о Конкурсе</w:t>
            </w:r>
          </w:p>
          <w:p w:rsidR="00986C7F" w:rsidRPr="00986C7F" w:rsidRDefault="00986C7F" w:rsidP="00DC38E6">
            <w:pPr>
              <w:pStyle w:val="a4"/>
              <w:numPr>
                <w:ilvl w:val="0"/>
                <w:numId w:val="1"/>
              </w:numPr>
              <w:ind w:left="239" w:hanging="218"/>
              <w:contextualSpacing w:val="0"/>
              <w:rPr>
                <w:rFonts w:ascii="Times New Roman" w:hAnsi="Times New Roman" w:cs="Times New Roman"/>
                <w:iCs/>
                <w:spacing w:val="-3"/>
                <w:sz w:val="20"/>
                <w:szCs w:val="20"/>
              </w:rPr>
            </w:pPr>
            <w:r w:rsidRPr="00986C7F">
              <w:rPr>
                <w:rFonts w:ascii="Times New Roman" w:hAnsi="Times New Roman" w:cs="Times New Roman"/>
                <w:color w:val="000000" w:themeColor="text1"/>
                <w:sz w:val="20"/>
                <w:szCs w:val="20"/>
              </w:rPr>
              <w:t>Методические материалы по финансовой грамотности: «Что нужно знать и уметь финансово грамотному человеку», «Практические аспекты исследования общественного мнения», «Практические аспекты подготовки и проведения журналистского интервью»</w:t>
            </w:r>
          </w:p>
        </w:tc>
        <w:tc>
          <w:tcPr>
            <w:tcW w:w="1588" w:type="dxa"/>
            <w:gridSpan w:val="3"/>
            <w:vAlign w:val="center"/>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4-1-1</w:t>
            </w:r>
          </w:p>
        </w:tc>
        <w:tc>
          <w:tcPr>
            <w:tcW w:w="4111"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spacing w:val="-3"/>
              </w:rPr>
              <w:t>Доработка, тиражирование и распространение учебной программы, игровых тестов и онлайн-тренажера «Страхование без границ», разработанных в рамках Проекта «Содействие повышению уровня финансовой грамотности населения и развитию финансового образования в Российской Федерации», направленных на повышение финансовой грамотности населения в области страхования</w:t>
            </w:r>
          </w:p>
        </w:tc>
        <w:tc>
          <w:tcPr>
            <w:tcW w:w="1985"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rPr>
              <w:t>ИФ «Институт социально-экономического и инвестиционного проектирования»</w:t>
            </w:r>
          </w:p>
        </w:tc>
        <w:tc>
          <w:tcPr>
            <w:tcW w:w="7058" w:type="dxa"/>
          </w:tcPr>
          <w:p w:rsidR="00986C7F" w:rsidRPr="00986C7F" w:rsidRDefault="00986C7F" w:rsidP="00DC38E6">
            <w:pPr>
              <w:pStyle w:val="a4"/>
              <w:numPr>
                <w:ilvl w:val="0"/>
                <w:numId w:val="1"/>
              </w:numPr>
              <w:ind w:left="239" w:hanging="218"/>
              <w:contextualSpacing w:val="0"/>
              <w:jc w:val="both"/>
              <w:rPr>
                <w:rFonts w:ascii="Times New Roman" w:hAnsi="Times New Roman" w:cs="Times New Roman"/>
              </w:rPr>
            </w:pPr>
            <w:r w:rsidRPr="00986C7F">
              <w:rPr>
                <w:rFonts w:ascii="Times New Roman" w:hAnsi="Times New Roman" w:cs="Times New Roman"/>
              </w:rPr>
              <w:t>Учебная программа, содержащая</w:t>
            </w:r>
            <w:r w:rsidRPr="00986C7F">
              <w:rPr>
                <w:rFonts w:ascii="Times New Roman" w:hAnsi="Times New Roman" w:cs="Times New Roman"/>
                <w:iCs/>
                <w:spacing w:val="-3"/>
              </w:rPr>
              <w:t xml:space="preserve"> доработанные модули </w:t>
            </w:r>
            <w:r w:rsidRPr="00986C7F">
              <w:rPr>
                <w:rFonts w:ascii="Times New Roman" w:hAnsi="Times New Roman" w:cs="Times New Roman"/>
              </w:rPr>
              <w:t>учебной программы №1 и №8, и КИМ для проверки знаний, полученных в результате изучения учебной программы обучающимися, методом входного и выходного тестирования;</w:t>
            </w:r>
          </w:p>
          <w:p w:rsidR="00986C7F" w:rsidRPr="00986C7F" w:rsidRDefault="00986C7F" w:rsidP="00DC38E6">
            <w:pPr>
              <w:pStyle w:val="a4"/>
              <w:ind w:left="239"/>
              <w:contextualSpacing w:val="0"/>
              <w:jc w:val="both"/>
              <w:rPr>
                <w:rFonts w:ascii="Times New Roman" w:hAnsi="Times New Roman" w:cs="Times New Roman"/>
              </w:rPr>
            </w:pPr>
          </w:p>
          <w:p w:rsidR="00986C7F" w:rsidRPr="00986C7F" w:rsidRDefault="00986C7F" w:rsidP="00DC38E6">
            <w:pPr>
              <w:pStyle w:val="a4"/>
              <w:numPr>
                <w:ilvl w:val="0"/>
                <w:numId w:val="1"/>
              </w:numPr>
              <w:ind w:left="239" w:hanging="218"/>
              <w:contextualSpacing w:val="0"/>
              <w:jc w:val="both"/>
              <w:rPr>
                <w:rFonts w:ascii="Times New Roman" w:eastAsia="Times New Roman" w:hAnsi="Times New Roman" w:cs="Times New Roman"/>
                <w:color w:val="000000"/>
                <w:sz w:val="20"/>
                <w:szCs w:val="20"/>
              </w:rPr>
            </w:pPr>
            <w:r w:rsidRPr="00986C7F">
              <w:rPr>
                <w:rFonts w:ascii="Times New Roman" w:hAnsi="Times New Roman" w:cs="Times New Roman"/>
              </w:rPr>
              <w:t>Волонтерская программа продолжительностью 12 академических часов для дистанционного и очного обучения тьюторов и волонтеров.</w:t>
            </w:r>
          </w:p>
        </w:tc>
        <w:tc>
          <w:tcPr>
            <w:tcW w:w="1588" w:type="dxa"/>
            <w:gridSpan w:val="3"/>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4-1-2</w:t>
            </w:r>
          </w:p>
        </w:tc>
        <w:tc>
          <w:tcPr>
            <w:tcW w:w="4111"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rPr>
              <w:t>Доработка, апробация, тиражирование и распространение модульного образовательного курса, направленного на повышение финансовой грамотности населения третьего возраста</w:t>
            </w:r>
          </w:p>
        </w:tc>
        <w:tc>
          <w:tcPr>
            <w:tcW w:w="1985"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rPr>
              <w:t>Региональная общественная организация «Центр содействия женщинам»</w:t>
            </w:r>
          </w:p>
        </w:tc>
        <w:tc>
          <w:tcPr>
            <w:tcW w:w="7058" w:type="dxa"/>
          </w:tcPr>
          <w:p w:rsidR="00986C7F" w:rsidRPr="00986C7F" w:rsidRDefault="00986C7F" w:rsidP="00DC38E6">
            <w:pPr>
              <w:pStyle w:val="a4"/>
              <w:numPr>
                <w:ilvl w:val="0"/>
                <w:numId w:val="1"/>
              </w:numPr>
              <w:ind w:left="239" w:hanging="218"/>
              <w:contextualSpacing w:val="0"/>
              <w:jc w:val="both"/>
              <w:rPr>
                <w:rFonts w:ascii="Times New Roman" w:hAnsi="Times New Roman" w:cs="Times New Roman"/>
                <w:bCs/>
              </w:rPr>
            </w:pPr>
            <w:r w:rsidRPr="00986C7F">
              <w:rPr>
                <w:rFonts w:ascii="Times New Roman" w:hAnsi="Times New Roman" w:cs="Times New Roman"/>
              </w:rPr>
              <w:t>Доработанный о</w:t>
            </w:r>
            <w:r w:rsidRPr="00986C7F">
              <w:rPr>
                <w:rFonts w:ascii="Times New Roman" w:hAnsi="Times New Roman" w:cs="Times New Roman"/>
                <w:bCs/>
              </w:rPr>
              <w:t>бразовательный курс продолжительностью 12 академических часов.</w:t>
            </w:r>
          </w:p>
          <w:p w:rsidR="00986C7F" w:rsidRPr="00986C7F" w:rsidRDefault="00986C7F" w:rsidP="00DC38E6">
            <w:pPr>
              <w:pStyle w:val="a4"/>
              <w:numPr>
                <w:ilvl w:val="0"/>
                <w:numId w:val="1"/>
              </w:numPr>
              <w:ind w:left="239" w:hanging="218"/>
              <w:contextualSpacing w:val="0"/>
              <w:rPr>
                <w:rFonts w:ascii="Times New Roman" w:hAnsi="Times New Roman" w:cs="Times New Roman"/>
                <w:i/>
              </w:rPr>
            </w:pPr>
            <w:r w:rsidRPr="00986C7F">
              <w:rPr>
                <w:rFonts w:ascii="Times New Roman" w:hAnsi="Times New Roman" w:cs="Times New Roman"/>
              </w:rPr>
              <w:t xml:space="preserve"> Брошюра и буклет, разработанные на основе образовательного курса.</w:t>
            </w:r>
          </w:p>
        </w:tc>
        <w:tc>
          <w:tcPr>
            <w:tcW w:w="1588" w:type="dxa"/>
            <w:gridSpan w:val="3"/>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4-1-3</w:t>
            </w:r>
          </w:p>
        </w:tc>
        <w:tc>
          <w:tcPr>
            <w:tcW w:w="4111"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iCs/>
                <w:color w:val="000000" w:themeColor="text1"/>
                <w:spacing w:val="-3"/>
              </w:rPr>
              <w:t xml:space="preserve">Тиражирование и распространение лучших результатов Проекта </w:t>
            </w:r>
            <w:r w:rsidRPr="00986C7F">
              <w:rPr>
                <w:rFonts w:ascii="Times New Roman" w:hAnsi="Times New Roman" w:cs="Times New Roman"/>
                <w:snapToGrid w:val="0"/>
              </w:rPr>
              <w:t>«Содействие повышению уровня финансовой грамотности населения и развитию финансового образования в Российской Федерации»</w:t>
            </w:r>
            <w:r w:rsidRPr="00986C7F">
              <w:rPr>
                <w:rFonts w:ascii="Times New Roman" w:hAnsi="Times New Roman" w:cs="Times New Roman"/>
                <w:iCs/>
                <w:color w:val="000000" w:themeColor="text1"/>
                <w:spacing w:val="-3"/>
              </w:rPr>
              <w:t>, направленных на повышение финансовой грамотности населения, проживающего на территориях, не охваченных или слабо охваченных мероприятиями Проекта, через сеть отделений и портал ПАО «Почта Банк»</w:t>
            </w:r>
          </w:p>
        </w:tc>
        <w:tc>
          <w:tcPr>
            <w:tcW w:w="1985"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bCs/>
              </w:rPr>
              <w:t>АНО «Национальный центр финансовой грамотности»</w:t>
            </w:r>
          </w:p>
        </w:tc>
        <w:tc>
          <w:tcPr>
            <w:tcW w:w="7058" w:type="dxa"/>
          </w:tcPr>
          <w:p w:rsidR="00986C7F" w:rsidRPr="00986C7F" w:rsidRDefault="00986C7F" w:rsidP="00DC38E6">
            <w:pPr>
              <w:pStyle w:val="a4"/>
              <w:numPr>
                <w:ilvl w:val="0"/>
                <w:numId w:val="1"/>
              </w:numPr>
              <w:ind w:left="239" w:hanging="218"/>
              <w:contextualSpacing w:val="0"/>
              <w:jc w:val="both"/>
              <w:rPr>
                <w:rFonts w:ascii="Times New Roman" w:hAnsi="Times New Roman" w:cs="Times New Roman"/>
                <w:color w:val="000000" w:themeColor="text1"/>
              </w:rPr>
            </w:pPr>
            <w:r w:rsidRPr="00986C7F">
              <w:rPr>
                <w:rFonts w:ascii="Times New Roman" w:hAnsi="Times New Roman" w:cs="Times New Roman"/>
                <w:color w:val="000000" w:themeColor="text1"/>
              </w:rPr>
              <w:t>Тексты 2 произведений, адресованных 2 возрастным группам из целевой аудитории подпроекта, подготовленных на основе результатов Проекта.</w:t>
            </w:r>
          </w:p>
          <w:p w:rsidR="00986C7F" w:rsidRPr="00986C7F" w:rsidRDefault="00986C7F" w:rsidP="00DC38E6">
            <w:pPr>
              <w:pStyle w:val="a4"/>
              <w:numPr>
                <w:ilvl w:val="0"/>
                <w:numId w:val="1"/>
              </w:numPr>
              <w:ind w:left="239" w:hanging="218"/>
              <w:contextualSpacing w:val="0"/>
              <w:rPr>
                <w:rFonts w:ascii="Times New Roman" w:hAnsi="Times New Roman" w:cs="Times New Roman"/>
                <w:i/>
              </w:rPr>
            </w:pPr>
            <w:r w:rsidRPr="00986C7F">
              <w:rPr>
                <w:rFonts w:ascii="Times New Roman" w:hAnsi="Times New Roman" w:cs="Times New Roman"/>
                <w:color w:val="000000" w:themeColor="text1"/>
              </w:rPr>
              <w:t xml:space="preserve"> Оригинал-макеты 2 произведений в формате газеты.</w:t>
            </w:r>
          </w:p>
        </w:tc>
        <w:tc>
          <w:tcPr>
            <w:tcW w:w="1588" w:type="dxa"/>
            <w:gridSpan w:val="3"/>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4-1-4</w:t>
            </w:r>
          </w:p>
        </w:tc>
        <w:tc>
          <w:tcPr>
            <w:tcW w:w="4111"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spacing w:val="-3"/>
              </w:rPr>
              <w:t>Создание, апробация и распространение адаптированного комплекта образовательных и просветительско-информационных материалов по финансовой грамотности для слепых и слабовидящих школьников 9-10 классов</w:t>
            </w:r>
          </w:p>
        </w:tc>
        <w:tc>
          <w:tcPr>
            <w:tcW w:w="1985"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rPr>
              <w:t xml:space="preserve">ООО </w:t>
            </w:r>
            <w:r w:rsidRPr="00986C7F">
              <w:rPr>
                <w:rFonts w:ascii="Times New Roman" w:hAnsi="Times New Roman" w:cs="Times New Roman"/>
                <w:bCs/>
              </w:rPr>
              <w:t>«Современный образовательный центр»</w:t>
            </w:r>
          </w:p>
        </w:tc>
        <w:tc>
          <w:tcPr>
            <w:tcW w:w="7058" w:type="dxa"/>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lang w:eastAsia="ru-RU"/>
              </w:rPr>
              <w:t>Базовый текст Адаптированного комплекта материалов и Адаптированные комплекты материалов для слепых и  слабовидящих детей и аудиоиздание Адаптированного комплекта материалов.</w:t>
            </w:r>
          </w:p>
        </w:tc>
        <w:tc>
          <w:tcPr>
            <w:tcW w:w="1588" w:type="dxa"/>
            <w:gridSpan w:val="3"/>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4-1-5</w:t>
            </w:r>
          </w:p>
        </w:tc>
        <w:tc>
          <w:tcPr>
            <w:tcW w:w="4111"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spacing w:val="-3"/>
              </w:rPr>
              <w:t>Повышение финансовой грамотности финансового исключенных категорий населения через механизмы информирования, консультирования и разъяснительной работы отделений Пенсионного фонда Российской Федерации, региональных органов социальной защиты, а также их территориальных органов и подведомственных организаций</w:t>
            </w:r>
          </w:p>
        </w:tc>
        <w:tc>
          <w:tcPr>
            <w:tcW w:w="1985"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rPr>
              <w:t>АНО ИДПО</w:t>
            </w:r>
          </w:p>
          <w:p w:rsidR="00986C7F" w:rsidRPr="00986C7F" w:rsidRDefault="00986C7F" w:rsidP="00DC38E6">
            <w:pPr>
              <w:rPr>
                <w:rFonts w:ascii="Times New Roman" w:hAnsi="Times New Roman" w:cs="Times New Roman"/>
              </w:rPr>
            </w:pPr>
            <w:r w:rsidRPr="00986C7F">
              <w:rPr>
                <w:rFonts w:ascii="Times New Roman" w:hAnsi="Times New Roman" w:cs="Times New Roman"/>
              </w:rPr>
              <w:t>«Международный финансовый центр»</w:t>
            </w:r>
          </w:p>
        </w:tc>
        <w:tc>
          <w:tcPr>
            <w:tcW w:w="7058" w:type="dxa"/>
          </w:tcPr>
          <w:p w:rsidR="00986C7F" w:rsidRPr="00986C7F" w:rsidRDefault="00986C7F" w:rsidP="00DC38E6">
            <w:pPr>
              <w:pStyle w:val="a4"/>
              <w:numPr>
                <w:ilvl w:val="0"/>
                <w:numId w:val="1"/>
              </w:numPr>
              <w:tabs>
                <w:tab w:val="left" w:pos="288"/>
              </w:tabs>
              <w:ind w:left="288" w:hanging="267"/>
              <w:contextualSpacing w:val="0"/>
              <w:rPr>
                <w:rFonts w:ascii="Times New Roman" w:hAnsi="Times New Roman" w:cs="Times New Roman"/>
              </w:rPr>
            </w:pPr>
            <w:r w:rsidRPr="00986C7F">
              <w:rPr>
                <w:rFonts w:ascii="Times New Roman" w:hAnsi="Times New Roman" w:cs="Times New Roman"/>
              </w:rPr>
              <w:t>Модульная учебная программа</w:t>
            </w:r>
            <w:r w:rsidRPr="00986C7F">
              <w:rPr>
                <w:rFonts w:ascii="Times New Roman" w:hAnsi="Times New Roman" w:cs="Times New Roman"/>
                <w:b/>
              </w:rPr>
              <w:t xml:space="preserve"> </w:t>
            </w:r>
            <w:r w:rsidRPr="00986C7F">
              <w:rPr>
                <w:rFonts w:ascii="Times New Roman" w:hAnsi="Times New Roman" w:cs="Times New Roman"/>
              </w:rPr>
              <w:t>по основам финансовой грамотности и методам ведения просветительской работы среди ЦА, рассчитанная на обучение сотрудников отделений ПФР, региональных органов социальной защиты, а также их территориальных органов и подведомственных организаций продолжительностью 40 академических часов;</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Учебно-методические материалы, разработанные в соответствии с модульной учебной программой.</w:t>
            </w:r>
          </w:p>
        </w:tc>
        <w:tc>
          <w:tcPr>
            <w:tcW w:w="1588" w:type="dxa"/>
            <w:gridSpan w:val="3"/>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4-1-6</w:t>
            </w:r>
          </w:p>
        </w:tc>
        <w:tc>
          <w:tcPr>
            <w:tcW w:w="4111"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rPr>
              <w:t xml:space="preserve">Разработка и апробация поправок к действующему законодательству, направленных на совершенствование </w:t>
            </w:r>
            <w:r w:rsidRPr="00986C7F">
              <w:rPr>
                <w:rFonts w:ascii="Times New Roman" w:hAnsi="Times New Roman" w:cs="Times New Roman"/>
                <w:shd w:val="clear" w:color="auto" w:fill="FFFFFF"/>
              </w:rPr>
              <w:t>правового регулирования рентных отношений</w:t>
            </w:r>
            <w:r w:rsidRPr="00986C7F">
              <w:rPr>
                <w:rFonts w:ascii="Times New Roman" w:hAnsi="Times New Roman" w:cs="Times New Roman"/>
              </w:rPr>
              <w:t>, и распространение информационных материалов, направленных на повышение финансовой грамотности жителей России пенсионного возраста по административным и финансовым проблемам, связанным с заключением договоров пожизненной ренты</w:t>
            </w:r>
          </w:p>
        </w:tc>
        <w:tc>
          <w:tcPr>
            <w:tcW w:w="1985"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rPr>
              <w:t>ООО Научно-внедренческая компания «Стратегические инновации»</w:t>
            </w:r>
          </w:p>
        </w:tc>
        <w:tc>
          <w:tcPr>
            <w:tcW w:w="7058" w:type="dxa"/>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Информационные</w:t>
            </w:r>
            <w:r w:rsidRPr="00986C7F">
              <w:rPr>
                <w:rFonts w:ascii="Times New Roman" w:hAnsi="Times New Roman" w:cs="Times New Roman"/>
                <w:color w:val="000000"/>
                <w:shd w:val="clear" w:color="auto" w:fill="FFFFFF"/>
              </w:rPr>
              <w:t xml:space="preserve"> материалы по лучшим практикам </w:t>
            </w:r>
            <w:r w:rsidRPr="00986C7F">
              <w:rPr>
                <w:rFonts w:ascii="Times New Roman" w:hAnsi="Times New Roman" w:cs="Times New Roman"/>
                <w:shd w:val="clear" w:color="auto" w:fill="FFFFFF"/>
              </w:rPr>
              <w:t>в сфере заключения договоров пожизненной ренты</w:t>
            </w:r>
            <w:r w:rsidRPr="00986C7F">
              <w:rPr>
                <w:rFonts w:ascii="Times New Roman" w:hAnsi="Times New Roman" w:cs="Times New Roman"/>
                <w:color w:val="000000"/>
              </w:rPr>
              <w:t xml:space="preserve">, в форме аналитических и методических материалов, а также информации и рекомендаций по вопросу </w:t>
            </w:r>
            <w:r w:rsidRPr="00986C7F">
              <w:rPr>
                <w:rFonts w:ascii="Times New Roman" w:hAnsi="Times New Roman" w:cs="Times New Roman"/>
                <w:shd w:val="clear" w:color="auto" w:fill="FFFFFF"/>
              </w:rPr>
              <w:t>заключения договоров пожизненной ренты.</w:t>
            </w:r>
          </w:p>
        </w:tc>
        <w:tc>
          <w:tcPr>
            <w:tcW w:w="1588" w:type="dxa"/>
            <w:gridSpan w:val="3"/>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4-1-7</w:t>
            </w:r>
          </w:p>
        </w:tc>
        <w:tc>
          <w:tcPr>
            <w:tcW w:w="4111"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iCs/>
                <w:snapToGrid w:val="0"/>
                <w:lang w:eastAsia="ru-RU"/>
              </w:rPr>
              <w:t>Разработка, апробация и распространение просветительских и информационных материалов, направленных на повышение финансовой грамотности по административным и финансовым проблемам жителей России, имеющих инвалидность (за исключением лиц, имеющих инвалидность по зрению)</w:t>
            </w:r>
          </w:p>
        </w:tc>
        <w:tc>
          <w:tcPr>
            <w:tcW w:w="1985"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snapToGrid w:val="0"/>
                <w:lang w:eastAsia="ru-RU"/>
              </w:rPr>
              <w:t>Союз неком-мерческих организаций социальной деятельности и гражданских инициатив</w:t>
            </w:r>
          </w:p>
        </w:tc>
        <w:tc>
          <w:tcPr>
            <w:tcW w:w="7058" w:type="dxa"/>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i/>
              </w:rPr>
              <w:t xml:space="preserve"> </w:t>
            </w:r>
            <w:r w:rsidRPr="00986C7F">
              <w:rPr>
                <w:rFonts w:ascii="Times New Roman" w:hAnsi="Times New Roman" w:cs="Times New Roman"/>
              </w:rPr>
              <w:t>Учебная программа продолжительностью 12 академических часов, состоящая из 8 модулей;</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 xml:space="preserve"> КИМ для оценки</w:t>
            </w:r>
            <w:r w:rsidRPr="00986C7F">
              <w:rPr>
                <w:rFonts w:ascii="Times New Roman" w:hAnsi="Times New Roman" w:cs="Times New Roman"/>
                <w:iCs/>
              </w:rPr>
              <w:t xml:space="preserve"> результатов освоения </w:t>
            </w:r>
            <w:r w:rsidRPr="00986C7F">
              <w:rPr>
                <w:rFonts w:ascii="Times New Roman" w:hAnsi="Times New Roman" w:cs="Times New Roman"/>
              </w:rPr>
              <w:t>Учебной программы методом входного и выходного тестирования;</w:t>
            </w:r>
          </w:p>
          <w:p w:rsidR="00986C7F" w:rsidRPr="00986C7F" w:rsidRDefault="00986C7F" w:rsidP="00DC38E6">
            <w:pPr>
              <w:pStyle w:val="a4"/>
              <w:numPr>
                <w:ilvl w:val="0"/>
                <w:numId w:val="1"/>
              </w:numPr>
              <w:ind w:left="239" w:hanging="218"/>
              <w:contextualSpacing w:val="0"/>
              <w:rPr>
                <w:rFonts w:ascii="Times New Roman" w:hAnsi="Times New Roman" w:cs="Times New Roman"/>
                <w:i/>
              </w:rPr>
            </w:pPr>
            <w:r w:rsidRPr="00986C7F">
              <w:rPr>
                <w:rFonts w:ascii="Times New Roman" w:hAnsi="Times New Roman" w:cs="Times New Roman"/>
              </w:rPr>
              <w:t xml:space="preserve"> Электронный образовательный курс, созданный на основе Учебной программы и КИМ продолжительностью 12 академических часов.</w:t>
            </w:r>
          </w:p>
        </w:tc>
        <w:tc>
          <w:tcPr>
            <w:tcW w:w="1588" w:type="dxa"/>
            <w:gridSpan w:val="3"/>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r w:rsidR="00986C7F" w:rsidRPr="00986C7F" w:rsidTr="00986C7F">
        <w:tc>
          <w:tcPr>
            <w:tcW w:w="1418" w:type="dxa"/>
          </w:tcPr>
          <w:p w:rsidR="00986C7F" w:rsidRPr="00986C7F" w:rsidRDefault="00986C7F" w:rsidP="00DC38E6">
            <w:pPr>
              <w:jc w:val="center"/>
              <w:rPr>
                <w:rFonts w:ascii="Times New Roman" w:hAnsi="Times New Roman" w:cs="Times New Roman"/>
                <w:b/>
              </w:rPr>
            </w:pPr>
            <w:r w:rsidRPr="00986C7F">
              <w:rPr>
                <w:rFonts w:ascii="Times New Roman" w:hAnsi="Times New Roman" w:cs="Times New Roman"/>
                <w:b/>
              </w:rPr>
              <w:t>4-1-8</w:t>
            </w:r>
          </w:p>
        </w:tc>
        <w:tc>
          <w:tcPr>
            <w:tcW w:w="4111"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spacing w:val="-3"/>
              </w:rPr>
              <w:t>Разработка, апробация и распространение просветительских и информационных материалов, направленных на повышение финансовой грамотности населения по административным и финансовым проблемам наиболее исключенных категорий населения – жителей России пенсионного возраста и/или жителей России , имеющих инвалидность</w:t>
            </w:r>
          </w:p>
        </w:tc>
        <w:tc>
          <w:tcPr>
            <w:tcW w:w="1985" w:type="dxa"/>
            <w:gridSpan w:val="2"/>
          </w:tcPr>
          <w:p w:rsidR="00986C7F" w:rsidRPr="00986C7F" w:rsidRDefault="00986C7F" w:rsidP="00DC38E6">
            <w:pPr>
              <w:rPr>
                <w:rFonts w:ascii="Times New Roman" w:hAnsi="Times New Roman" w:cs="Times New Roman"/>
              </w:rPr>
            </w:pPr>
            <w:r w:rsidRPr="00986C7F">
              <w:rPr>
                <w:rFonts w:ascii="Times New Roman" w:hAnsi="Times New Roman" w:cs="Times New Roman"/>
              </w:rPr>
              <w:t>АНО «Экономико-правовая школа ФБК»</w:t>
            </w:r>
          </w:p>
        </w:tc>
        <w:tc>
          <w:tcPr>
            <w:tcW w:w="7058" w:type="dxa"/>
          </w:tcPr>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rPr>
              <w:t>Текст материалов, включающий следующие разделы:</w:t>
            </w:r>
          </w:p>
          <w:p w:rsidR="00986C7F" w:rsidRPr="00986C7F" w:rsidRDefault="00986C7F" w:rsidP="00986C7F">
            <w:pPr>
              <w:pStyle w:val="a4"/>
              <w:numPr>
                <w:ilvl w:val="0"/>
                <w:numId w:val="35"/>
              </w:numPr>
              <w:ind w:left="345" w:hanging="57"/>
              <w:rPr>
                <w:rFonts w:ascii="Times New Roman" w:hAnsi="Times New Roman" w:cs="Times New Roman"/>
              </w:rPr>
            </w:pPr>
            <w:r w:rsidRPr="00986C7F">
              <w:rPr>
                <w:rFonts w:ascii="Times New Roman" w:hAnsi="Times New Roman" w:cs="Times New Roman"/>
              </w:rPr>
              <w:t>Получение финансовой помощи и существующие финансовые риски (для людей с тяжелыми и редкими заболеваниями);</w:t>
            </w:r>
          </w:p>
          <w:p w:rsidR="00986C7F" w:rsidRPr="00986C7F" w:rsidRDefault="00986C7F" w:rsidP="00986C7F">
            <w:pPr>
              <w:pStyle w:val="a4"/>
              <w:numPr>
                <w:ilvl w:val="0"/>
                <w:numId w:val="35"/>
              </w:numPr>
              <w:ind w:left="345" w:hanging="57"/>
              <w:rPr>
                <w:rFonts w:ascii="Times New Roman" w:hAnsi="Times New Roman" w:cs="Times New Roman"/>
              </w:rPr>
            </w:pPr>
            <w:r w:rsidRPr="00986C7F">
              <w:rPr>
                <w:rFonts w:ascii="Times New Roman" w:hAnsi="Times New Roman" w:cs="Times New Roman"/>
              </w:rPr>
              <w:t xml:space="preserve">Возможные пути получения помощи на лечение; </w:t>
            </w:r>
          </w:p>
          <w:p w:rsidR="00986C7F" w:rsidRPr="00986C7F" w:rsidRDefault="00986C7F" w:rsidP="00986C7F">
            <w:pPr>
              <w:pStyle w:val="a4"/>
              <w:numPr>
                <w:ilvl w:val="0"/>
                <w:numId w:val="35"/>
              </w:numPr>
              <w:ind w:left="345" w:hanging="57"/>
              <w:rPr>
                <w:rFonts w:ascii="Times New Roman" w:hAnsi="Times New Roman" w:cs="Times New Roman"/>
              </w:rPr>
            </w:pPr>
            <w:r w:rsidRPr="00986C7F">
              <w:rPr>
                <w:rFonts w:ascii="Times New Roman" w:hAnsi="Times New Roman" w:cs="Times New Roman"/>
              </w:rPr>
              <w:t>Особенности и риски получения  кредита на лечение;</w:t>
            </w:r>
          </w:p>
          <w:p w:rsidR="00986C7F" w:rsidRPr="00986C7F" w:rsidRDefault="00986C7F" w:rsidP="00986C7F">
            <w:pPr>
              <w:pStyle w:val="a4"/>
              <w:numPr>
                <w:ilvl w:val="0"/>
                <w:numId w:val="35"/>
              </w:numPr>
              <w:ind w:left="345" w:hanging="57"/>
              <w:rPr>
                <w:rFonts w:ascii="Times New Roman" w:hAnsi="Times New Roman" w:cs="Times New Roman"/>
              </w:rPr>
            </w:pPr>
            <w:r w:rsidRPr="00986C7F">
              <w:rPr>
                <w:rFonts w:ascii="Times New Roman" w:hAnsi="Times New Roman" w:cs="Times New Roman"/>
              </w:rPr>
              <w:t>Необходимые документы и процедура получения налогового вычета на лечение;</w:t>
            </w:r>
          </w:p>
          <w:p w:rsidR="00986C7F" w:rsidRPr="00986C7F" w:rsidRDefault="00986C7F" w:rsidP="00986C7F">
            <w:pPr>
              <w:pStyle w:val="a4"/>
              <w:numPr>
                <w:ilvl w:val="0"/>
                <w:numId w:val="35"/>
              </w:numPr>
              <w:ind w:left="345" w:hanging="57"/>
              <w:rPr>
                <w:rFonts w:ascii="Times New Roman" w:hAnsi="Times New Roman" w:cs="Times New Roman"/>
              </w:rPr>
            </w:pPr>
            <w:r w:rsidRPr="00986C7F">
              <w:rPr>
                <w:rFonts w:ascii="Times New Roman" w:hAnsi="Times New Roman" w:cs="Times New Roman"/>
              </w:rPr>
              <w:t>Алгоритмы рациональных действий и возможные риски при сборе средств на лечение в социальных сетях;</w:t>
            </w:r>
          </w:p>
          <w:p w:rsidR="00986C7F" w:rsidRPr="00986C7F" w:rsidRDefault="00986C7F" w:rsidP="00986C7F">
            <w:pPr>
              <w:pStyle w:val="a4"/>
              <w:numPr>
                <w:ilvl w:val="0"/>
                <w:numId w:val="35"/>
              </w:numPr>
              <w:ind w:left="345" w:hanging="57"/>
              <w:rPr>
                <w:rFonts w:ascii="Times New Roman" w:hAnsi="Times New Roman" w:cs="Times New Roman"/>
              </w:rPr>
            </w:pPr>
            <w:r w:rsidRPr="00986C7F">
              <w:rPr>
                <w:rFonts w:ascii="Times New Roman" w:hAnsi="Times New Roman" w:cs="Times New Roman"/>
              </w:rPr>
              <w:t>Защита прав потребителей финансовых услуг;</w:t>
            </w:r>
          </w:p>
          <w:p w:rsidR="00986C7F" w:rsidRPr="00986C7F" w:rsidRDefault="00986C7F" w:rsidP="00986C7F">
            <w:pPr>
              <w:pStyle w:val="a4"/>
              <w:numPr>
                <w:ilvl w:val="0"/>
                <w:numId w:val="35"/>
              </w:numPr>
              <w:ind w:left="345" w:hanging="57"/>
              <w:rPr>
                <w:rFonts w:ascii="Times New Roman" w:hAnsi="Times New Roman" w:cs="Times New Roman"/>
              </w:rPr>
            </w:pPr>
            <w:r w:rsidRPr="00986C7F">
              <w:rPr>
                <w:rFonts w:ascii="Times New Roman" w:hAnsi="Times New Roman" w:cs="Times New Roman"/>
              </w:rPr>
              <w:t>Финансовая безопасность.</w:t>
            </w:r>
          </w:p>
          <w:p w:rsidR="00986C7F" w:rsidRPr="00986C7F" w:rsidRDefault="00986C7F" w:rsidP="00DC38E6">
            <w:pPr>
              <w:pStyle w:val="a4"/>
              <w:numPr>
                <w:ilvl w:val="0"/>
                <w:numId w:val="1"/>
              </w:numPr>
              <w:ind w:left="239" w:hanging="218"/>
              <w:contextualSpacing w:val="0"/>
              <w:rPr>
                <w:rFonts w:ascii="Times New Roman" w:hAnsi="Times New Roman" w:cs="Times New Roman"/>
              </w:rPr>
            </w:pPr>
            <w:r w:rsidRPr="00986C7F">
              <w:rPr>
                <w:rFonts w:ascii="Times New Roman" w:hAnsi="Times New Roman" w:cs="Times New Roman"/>
                <w:i/>
              </w:rPr>
              <w:t xml:space="preserve"> </w:t>
            </w:r>
            <w:r w:rsidRPr="00986C7F">
              <w:rPr>
                <w:rFonts w:ascii="Times New Roman" w:hAnsi="Times New Roman" w:cs="Times New Roman"/>
              </w:rPr>
              <w:t>Текст методических материалов  и набор слайдов для презентации методики.</w:t>
            </w:r>
          </w:p>
        </w:tc>
        <w:tc>
          <w:tcPr>
            <w:tcW w:w="1588" w:type="dxa"/>
            <w:gridSpan w:val="3"/>
          </w:tcPr>
          <w:p w:rsidR="00986C7F" w:rsidRPr="00986C7F" w:rsidRDefault="00986C7F" w:rsidP="00DC38E6">
            <w:pPr>
              <w:jc w:val="center"/>
              <w:rPr>
                <w:rFonts w:ascii="Times New Roman" w:hAnsi="Times New Roman" w:cs="Times New Roman"/>
              </w:rPr>
            </w:pPr>
            <w:r w:rsidRPr="00986C7F">
              <w:rPr>
                <w:rFonts w:ascii="Times New Roman" w:hAnsi="Times New Roman" w:cs="Times New Roman"/>
              </w:rPr>
              <w:t>да</w:t>
            </w:r>
          </w:p>
        </w:tc>
      </w:tr>
    </w:tbl>
    <w:tbl>
      <w:tblPr>
        <w:tblStyle w:val="31"/>
        <w:tblW w:w="16160" w:type="dxa"/>
        <w:tblInd w:w="-289" w:type="dxa"/>
        <w:tblLayout w:type="fixed"/>
        <w:tblLook w:val="04A0"/>
      </w:tblPr>
      <w:tblGrid>
        <w:gridCol w:w="1418"/>
        <w:gridCol w:w="4111"/>
        <w:gridCol w:w="1985"/>
        <w:gridCol w:w="7087"/>
        <w:gridCol w:w="1559"/>
      </w:tblGrid>
      <w:tr w:rsidR="00F55A04" w:rsidRPr="00F55A04" w:rsidTr="00DC649B">
        <w:trPr>
          <w:tblHeader/>
        </w:trPr>
        <w:tc>
          <w:tcPr>
            <w:tcW w:w="1418" w:type="dxa"/>
            <w:shd w:val="clear" w:color="auto" w:fill="EEECE1" w:themeFill="background2"/>
            <w:vAlign w:val="center"/>
          </w:tcPr>
          <w:p w:rsidR="00F55A04" w:rsidRPr="00986C7F" w:rsidRDefault="00F55A04" w:rsidP="00F55A04">
            <w:pPr>
              <w:ind w:left="-113" w:right="-113"/>
              <w:jc w:val="center"/>
              <w:rPr>
                <w:rFonts w:ascii="Times New Roman" w:hAnsi="Times New Roman" w:cs="Times New Roman"/>
                <w:b/>
              </w:rPr>
            </w:pPr>
            <w:r w:rsidRPr="00986C7F">
              <w:rPr>
                <w:rFonts w:ascii="Times New Roman" w:hAnsi="Times New Roman" w:cs="Times New Roman"/>
                <w:b/>
              </w:rPr>
              <w:t>Договор</w:t>
            </w:r>
            <w:r w:rsidRPr="00986C7F">
              <w:rPr>
                <w:rFonts w:ascii="Times New Roman" w:hAnsi="Times New Roman" w:cs="Times New Roman"/>
                <w:b/>
              </w:rPr>
              <w:br/>
            </w:r>
            <w:r w:rsidRPr="00986C7F">
              <w:rPr>
                <w:rFonts w:ascii="Times New Roman" w:hAnsi="Times New Roman" w:cs="Times New Roman"/>
                <w:b/>
                <w:bCs/>
                <w:lang w:val="en-US"/>
              </w:rPr>
              <w:t>FEFLP</w:t>
            </w:r>
            <w:r w:rsidRPr="00986C7F">
              <w:rPr>
                <w:rFonts w:ascii="Times New Roman" w:hAnsi="Times New Roman" w:cs="Times New Roman"/>
                <w:b/>
                <w:bCs/>
              </w:rPr>
              <w:t>/</w:t>
            </w:r>
            <w:r w:rsidRPr="00986C7F">
              <w:rPr>
                <w:rFonts w:ascii="Times New Roman" w:hAnsi="Times New Roman" w:cs="Times New Roman"/>
                <w:b/>
                <w:bCs/>
                <w:lang w:val="en-US"/>
              </w:rPr>
              <w:t>FGI</w:t>
            </w:r>
            <w:r w:rsidRPr="00986C7F">
              <w:rPr>
                <w:rFonts w:ascii="Times New Roman" w:hAnsi="Times New Roman" w:cs="Times New Roman"/>
                <w:b/>
                <w:bCs/>
              </w:rPr>
              <w:t>…</w:t>
            </w:r>
          </w:p>
        </w:tc>
        <w:tc>
          <w:tcPr>
            <w:tcW w:w="4111" w:type="dxa"/>
            <w:shd w:val="clear" w:color="auto" w:fill="EEECE1" w:themeFill="background2"/>
            <w:vAlign w:val="center"/>
          </w:tcPr>
          <w:p w:rsidR="00F55A04" w:rsidRPr="00986C7F" w:rsidRDefault="00F55A04" w:rsidP="00F55A04">
            <w:pPr>
              <w:ind w:left="-113" w:right="-113"/>
              <w:jc w:val="center"/>
              <w:rPr>
                <w:rFonts w:ascii="Times New Roman" w:hAnsi="Times New Roman" w:cs="Times New Roman"/>
                <w:b/>
                <w:bCs/>
              </w:rPr>
            </w:pPr>
            <w:r w:rsidRPr="00986C7F">
              <w:rPr>
                <w:rFonts w:ascii="Times New Roman" w:hAnsi="Times New Roman" w:cs="Times New Roman"/>
                <w:b/>
                <w:bCs/>
              </w:rPr>
              <w:t>Название</w:t>
            </w:r>
          </w:p>
        </w:tc>
        <w:tc>
          <w:tcPr>
            <w:tcW w:w="1985" w:type="dxa"/>
            <w:shd w:val="clear" w:color="auto" w:fill="EEECE1" w:themeFill="background2"/>
            <w:vAlign w:val="center"/>
          </w:tcPr>
          <w:p w:rsidR="00F55A04" w:rsidRPr="00986C7F" w:rsidRDefault="00F55A04" w:rsidP="00F55A04">
            <w:pPr>
              <w:ind w:left="-113" w:right="-113"/>
              <w:jc w:val="center"/>
              <w:rPr>
                <w:rFonts w:ascii="Times New Roman" w:hAnsi="Times New Roman" w:cs="Times New Roman"/>
                <w:b/>
              </w:rPr>
            </w:pPr>
            <w:r w:rsidRPr="00986C7F">
              <w:rPr>
                <w:rFonts w:ascii="Times New Roman" w:hAnsi="Times New Roman" w:cs="Times New Roman"/>
                <w:b/>
              </w:rPr>
              <w:t>Исполнитель</w:t>
            </w:r>
          </w:p>
        </w:tc>
        <w:tc>
          <w:tcPr>
            <w:tcW w:w="7087" w:type="dxa"/>
            <w:shd w:val="clear" w:color="auto" w:fill="EEECE1" w:themeFill="background2"/>
            <w:vAlign w:val="center"/>
          </w:tcPr>
          <w:p w:rsidR="00F55A04" w:rsidRPr="00986C7F" w:rsidRDefault="00F55A04" w:rsidP="00F55A04">
            <w:pPr>
              <w:ind w:left="-113" w:right="-113"/>
              <w:jc w:val="center"/>
              <w:rPr>
                <w:rFonts w:ascii="Times New Roman" w:hAnsi="Times New Roman" w:cs="Times New Roman"/>
                <w:b/>
              </w:rPr>
            </w:pPr>
            <w:r w:rsidRPr="00986C7F">
              <w:rPr>
                <w:rFonts w:ascii="Times New Roman" w:hAnsi="Times New Roman" w:cs="Times New Roman"/>
                <w:b/>
              </w:rPr>
              <w:t>РИДы</w:t>
            </w:r>
          </w:p>
        </w:tc>
        <w:tc>
          <w:tcPr>
            <w:tcW w:w="1559" w:type="dxa"/>
            <w:shd w:val="clear" w:color="auto" w:fill="EEECE1" w:themeFill="background2"/>
            <w:vAlign w:val="center"/>
          </w:tcPr>
          <w:p w:rsidR="00F55A04" w:rsidRPr="00F55A04" w:rsidRDefault="00F55A04" w:rsidP="00F55A04">
            <w:pPr>
              <w:ind w:left="-113" w:right="-113"/>
              <w:jc w:val="center"/>
              <w:rPr>
                <w:rFonts w:ascii="Times New Roman" w:hAnsi="Times New Roman" w:cs="Times New Roman"/>
                <w:b/>
              </w:rPr>
            </w:pPr>
            <w:r w:rsidRPr="00986C7F">
              <w:rPr>
                <w:rFonts w:ascii="Times New Roman" w:hAnsi="Times New Roman" w:cs="Times New Roman"/>
                <w:b/>
              </w:rPr>
              <w:t>Разработка завершена…</w:t>
            </w:r>
          </w:p>
        </w:tc>
      </w:tr>
      <w:tr w:rsidR="00F55A04" w:rsidRPr="0095641D" w:rsidTr="00DC649B">
        <w:tc>
          <w:tcPr>
            <w:tcW w:w="16160" w:type="dxa"/>
            <w:gridSpan w:val="5"/>
          </w:tcPr>
          <w:p w:rsidR="00F55A04" w:rsidRPr="00AA0668" w:rsidRDefault="00D86556" w:rsidP="00D86556">
            <w:pPr>
              <w:pStyle w:val="3"/>
              <w:outlineLvl w:val="2"/>
              <w:rPr>
                <w:sz w:val="24"/>
                <w:szCs w:val="24"/>
              </w:rPr>
            </w:pPr>
            <w:r w:rsidRPr="00D86556">
              <w:rPr>
                <w:sz w:val="24"/>
                <w:szCs w:val="24"/>
              </w:rPr>
              <w:t>Подпроекты по защите прав потребителей финансовых услуг</w:t>
            </w:r>
          </w:p>
        </w:tc>
      </w:tr>
      <w:tr w:rsidR="00EC6B23" w:rsidRPr="00F55A04" w:rsidTr="00DC649B">
        <w:tc>
          <w:tcPr>
            <w:tcW w:w="1418" w:type="dxa"/>
            <w:vAlign w:val="center"/>
          </w:tcPr>
          <w:p w:rsidR="00EC6B23" w:rsidRPr="00F55A04" w:rsidRDefault="00EC6B23" w:rsidP="00F55A04">
            <w:pPr>
              <w:jc w:val="center"/>
              <w:rPr>
                <w:rFonts w:ascii="Times New Roman" w:hAnsi="Times New Roman" w:cs="Times New Roman"/>
                <w:b/>
              </w:rPr>
            </w:pPr>
            <w:r w:rsidRPr="00F55A04">
              <w:rPr>
                <w:rFonts w:ascii="Times New Roman" w:hAnsi="Times New Roman" w:cs="Times New Roman"/>
                <w:b/>
              </w:rPr>
              <w:t>1-2-01</w:t>
            </w:r>
          </w:p>
        </w:tc>
        <w:tc>
          <w:tcPr>
            <w:tcW w:w="4111" w:type="dxa"/>
            <w:vAlign w:val="center"/>
          </w:tcPr>
          <w:p w:rsidR="00EC6B23" w:rsidRPr="00F55A04" w:rsidRDefault="00EC6B23" w:rsidP="00F55A04">
            <w:pPr>
              <w:rPr>
                <w:rFonts w:ascii="Times New Roman" w:hAnsi="Times New Roman" w:cs="Times New Roman"/>
              </w:rPr>
            </w:pPr>
            <w:r w:rsidRPr="00F55A04">
              <w:rPr>
                <w:rFonts w:ascii="Times New Roman" w:hAnsi="Times New Roman" w:cs="Times New Roman"/>
                <w:bCs/>
              </w:rPr>
              <w:t>Информационно-просветительская кампания, направленная на развитие ответственного потребительского поведения на финансовом рынке и защиты прав потребителей финансовых услуг среди молодежи</w:t>
            </w:r>
          </w:p>
        </w:tc>
        <w:tc>
          <w:tcPr>
            <w:tcW w:w="1985" w:type="dxa"/>
            <w:vAlign w:val="center"/>
          </w:tcPr>
          <w:p w:rsidR="00EC6B23" w:rsidRPr="00F55A04" w:rsidRDefault="004335B1" w:rsidP="00F55A04">
            <w:pPr>
              <w:rPr>
                <w:rFonts w:ascii="Times New Roman" w:hAnsi="Times New Roman" w:cs="Times New Roman"/>
              </w:rPr>
            </w:pPr>
            <w:r>
              <w:rPr>
                <w:rFonts w:ascii="Times New Roman" w:hAnsi="Times New Roman" w:cs="Times New Roman"/>
              </w:rPr>
              <w:t>ООО «</w:t>
            </w:r>
            <w:r w:rsidR="0096397D">
              <w:rPr>
                <w:rFonts w:ascii="Times New Roman" w:hAnsi="Times New Roman" w:cs="Times New Roman"/>
              </w:rPr>
              <w:t>Международный финансовый центр</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Игровой видеоролик по материалам уличного флэшмоба для молодежи с целью обратить внимание на важность внимательного отношения к договору при пользовании финансовыми услугами</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Пять тематических видеолекций</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Два игровых ролика социальной рекламы (один посвящен вопросам пенсионного обеспечения, другой – страхованию)</w:t>
            </w:r>
          </w:p>
        </w:tc>
        <w:tc>
          <w:tcPr>
            <w:tcW w:w="1559" w:type="dxa"/>
            <w:vAlign w:val="center"/>
          </w:tcPr>
          <w:p w:rsidR="00EC6B23" w:rsidRPr="00D932CF" w:rsidRDefault="00F55A04" w:rsidP="00D932CF">
            <w:pPr>
              <w:ind w:left="-108"/>
              <w:jc w:val="center"/>
              <w:rPr>
                <w:rFonts w:ascii="Times New Roman" w:hAnsi="Times New Roman" w:cs="Times New Roman"/>
              </w:rPr>
            </w:pPr>
            <w:r w:rsidRPr="00D932CF">
              <w:rPr>
                <w:rFonts w:ascii="Times New Roman" w:hAnsi="Times New Roman" w:cs="Times New Roman"/>
              </w:rPr>
              <w:t>да</w:t>
            </w:r>
          </w:p>
        </w:tc>
      </w:tr>
      <w:tr w:rsidR="00EC6B23" w:rsidRPr="00F55A04" w:rsidTr="00DC649B">
        <w:tc>
          <w:tcPr>
            <w:tcW w:w="1418" w:type="dxa"/>
            <w:vAlign w:val="center"/>
          </w:tcPr>
          <w:p w:rsidR="00EC6B23" w:rsidRPr="00F55A04" w:rsidRDefault="00EC6B23" w:rsidP="00F55A04">
            <w:pPr>
              <w:jc w:val="center"/>
              <w:rPr>
                <w:rFonts w:ascii="Times New Roman" w:hAnsi="Times New Roman" w:cs="Times New Roman"/>
                <w:b/>
              </w:rPr>
            </w:pPr>
            <w:r w:rsidRPr="00F55A04">
              <w:rPr>
                <w:rFonts w:ascii="Times New Roman" w:hAnsi="Times New Roman" w:cs="Times New Roman"/>
                <w:b/>
              </w:rPr>
              <w:t>1-2-03</w:t>
            </w:r>
          </w:p>
          <w:p w:rsidR="00EC6B23" w:rsidRPr="00F55A04" w:rsidRDefault="00EC6B23" w:rsidP="00F55A04">
            <w:pPr>
              <w:jc w:val="center"/>
              <w:rPr>
                <w:rFonts w:ascii="Times New Roman" w:hAnsi="Times New Roman" w:cs="Times New Roman"/>
                <w:b/>
              </w:rPr>
            </w:pPr>
          </w:p>
        </w:tc>
        <w:tc>
          <w:tcPr>
            <w:tcW w:w="4111" w:type="dxa"/>
            <w:vAlign w:val="center"/>
          </w:tcPr>
          <w:p w:rsidR="00EC6B23" w:rsidRPr="00F55A04" w:rsidRDefault="00EC6B23" w:rsidP="00F55A04">
            <w:pPr>
              <w:rPr>
                <w:rFonts w:ascii="Times New Roman" w:hAnsi="Times New Roman" w:cs="Times New Roman"/>
              </w:rPr>
            </w:pPr>
            <w:r w:rsidRPr="00F55A04">
              <w:rPr>
                <w:rFonts w:ascii="Times New Roman" w:hAnsi="Times New Roman" w:cs="Times New Roman"/>
                <w:bCs/>
              </w:rPr>
              <w:t>Юридическая помощь и правовое просвещение потребителей финансовых услуг</w:t>
            </w:r>
          </w:p>
        </w:tc>
        <w:tc>
          <w:tcPr>
            <w:tcW w:w="1985" w:type="dxa"/>
            <w:vAlign w:val="center"/>
          </w:tcPr>
          <w:p w:rsidR="00EC6B23" w:rsidRPr="00F55A04" w:rsidRDefault="004335B1" w:rsidP="00F55A04">
            <w:pPr>
              <w:rPr>
                <w:rFonts w:ascii="Times New Roman" w:hAnsi="Times New Roman" w:cs="Times New Roman"/>
              </w:rPr>
            </w:pPr>
            <w:r>
              <w:rPr>
                <w:rFonts w:ascii="Times New Roman" w:hAnsi="Times New Roman" w:cs="Times New Roman"/>
              </w:rPr>
              <w:t>АНО «</w:t>
            </w:r>
            <w:r w:rsidR="00EC6B23" w:rsidRPr="00F55A04">
              <w:rPr>
                <w:rFonts w:ascii="Times New Roman" w:hAnsi="Times New Roman" w:cs="Times New Roman"/>
              </w:rPr>
              <w:t>Це</w:t>
            </w:r>
            <w:r w:rsidR="0096397D">
              <w:rPr>
                <w:rFonts w:ascii="Times New Roman" w:hAnsi="Times New Roman" w:cs="Times New Roman"/>
              </w:rPr>
              <w:t>нтр развития юридических клиник</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Образовательная программа «”Живое право”: Правовое просвещение потребителей финансовых услуг» (для проведения студентами занятий со школьниками)</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Образовательная программа «Особенности консультирования потребителей финансовых услуг»</w:t>
            </w:r>
            <w:r w:rsidR="00D932CF" w:rsidRPr="009F4D13">
              <w:rPr>
                <w:rFonts w:ascii="Times New Roman" w:hAnsi="Times New Roman" w:cs="Times New Roman"/>
              </w:rPr>
              <w:t xml:space="preserve"> </w:t>
            </w:r>
            <w:r w:rsidRPr="009F4D13">
              <w:rPr>
                <w:rFonts w:ascii="Times New Roman" w:hAnsi="Times New Roman" w:cs="Times New Roman"/>
              </w:rPr>
              <w:t>(для студентов, консультирующих граждан в юридических клиниках)</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Пособие «Особенности консультирования потребителей финансовых услуг»</w:t>
            </w:r>
          </w:p>
        </w:tc>
        <w:tc>
          <w:tcPr>
            <w:tcW w:w="1559" w:type="dxa"/>
            <w:vAlign w:val="center"/>
          </w:tcPr>
          <w:p w:rsidR="00EC6B23" w:rsidRPr="00D932CF" w:rsidRDefault="00F55A04" w:rsidP="00D932CF">
            <w:pPr>
              <w:ind w:left="-108"/>
              <w:jc w:val="center"/>
              <w:rPr>
                <w:rFonts w:ascii="Times New Roman" w:hAnsi="Times New Roman" w:cs="Times New Roman"/>
              </w:rPr>
            </w:pPr>
            <w:r w:rsidRPr="00D932CF">
              <w:rPr>
                <w:rFonts w:ascii="Times New Roman" w:hAnsi="Times New Roman" w:cs="Times New Roman"/>
              </w:rPr>
              <w:t>да</w:t>
            </w:r>
          </w:p>
        </w:tc>
      </w:tr>
      <w:tr w:rsidR="00EC6B23" w:rsidRPr="00F55A04" w:rsidTr="00DC649B">
        <w:tc>
          <w:tcPr>
            <w:tcW w:w="1418" w:type="dxa"/>
            <w:vAlign w:val="center"/>
          </w:tcPr>
          <w:p w:rsidR="00EC6B23" w:rsidRPr="00F55A04" w:rsidRDefault="00EC6B23" w:rsidP="00F55A04">
            <w:pPr>
              <w:jc w:val="center"/>
              <w:rPr>
                <w:rFonts w:ascii="Times New Roman" w:hAnsi="Times New Roman" w:cs="Times New Roman"/>
                <w:b/>
              </w:rPr>
            </w:pPr>
            <w:r w:rsidRPr="00F55A04">
              <w:rPr>
                <w:rFonts w:ascii="Times New Roman" w:hAnsi="Times New Roman" w:cs="Times New Roman"/>
                <w:b/>
              </w:rPr>
              <w:t>1-2-12</w:t>
            </w:r>
          </w:p>
        </w:tc>
        <w:tc>
          <w:tcPr>
            <w:tcW w:w="4111" w:type="dxa"/>
            <w:vAlign w:val="center"/>
          </w:tcPr>
          <w:p w:rsidR="00EC6B23" w:rsidRPr="00F55A04" w:rsidRDefault="00EC6B23" w:rsidP="00F55A04">
            <w:pPr>
              <w:rPr>
                <w:rFonts w:ascii="Times New Roman" w:hAnsi="Times New Roman" w:cs="Times New Roman"/>
              </w:rPr>
            </w:pPr>
            <w:r w:rsidRPr="00F55A04">
              <w:rPr>
                <w:rFonts w:ascii="Times New Roman" w:hAnsi="Times New Roman" w:cs="Times New Roman"/>
                <w:bCs/>
              </w:rPr>
              <w:t xml:space="preserve">Информирование детско-молодежной аудитории о правах потребителей </w:t>
            </w:r>
            <w:r w:rsidRPr="00F55A04">
              <w:rPr>
                <w:rFonts w:ascii="Times New Roman" w:hAnsi="Times New Roman" w:cs="Times New Roman"/>
              </w:rPr>
              <w:t>финансовых</w:t>
            </w:r>
            <w:r w:rsidRPr="00F55A04">
              <w:rPr>
                <w:rFonts w:ascii="Times New Roman" w:hAnsi="Times New Roman" w:cs="Times New Roman"/>
                <w:bCs/>
              </w:rPr>
              <w:t xml:space="preserve"> услуг с помощью анимационных видеоматериалов и Конкурса знаний</w:t>
            </w:r>
          </w:p>
        </w:tc>
        <w:tc>
          <w:tcPr>
            <w:tcW w:w="1985" w:type="dxa"/>
            <w:vAlign w:val="center"/>
          </w:tcPr>
          <w:p w:rsidR="00EC6B23" w:rsidRPr="00F55A04" w:rsidRDefault="004335B1" w:rsidP="00F55A04">
            <w:pPr>
              <w:rPr>
                <w:rFonts w:ascii="Times New Roman" w:hAnsi="Times New Roman" w:cs="Times New Roman"/>
              </w:rPr>
            </w:pPr>
            <w:r>
              <w:rPr>
                <w:rFonts w:ascii="Times New Roman" w:hAnsi="Times New Roman" w:cs="Times New Roman"/>
              </w:rPr>
              <w:t>ООО «</w:t>
            </w:r>
            <w:r w:rsidR="0096397D">
              <w:rPr>
                <w:rFonts w:ascii="Times New Roman" w:hAnsi="Times New Roman" w:cs="Times New Roman"/>
              </w:rPr>
              <w:t>Институт бюджетных решений</w:t>
            </w:r>
            <w:r>
              <w:rPr>
                <w:rFonts w:ascii="Times New Roman" w:hAnsi="Times New Roman" w:cs="Times New Roman"/>
              </w:rPr>
              <w:t>»</w:t>
            </w:r>
          </w:p>
        </w:tc>
        <w:tc>
          <w:tcPr>
            <w:tcW w:w="7087" w:type="dxa"/>
            <w:vAlign w:val="center"/>
          </w:tcPr>
          <w:p w:rsidR="00EC6B23" w:rsidRPr="00F55A04" w:rsidRDefault="00EC6B23" w:rsidP="00D932CF">
            <w:pPr>
              <w:pStyle w:val="a4"/>
              <w:numPr>
                <w:ilvl w:val="0"/>
                <w:numId w:val="34"/>
              </w:numPr>
              <w:ind w:left="175" w:hanging="175"/>
              <w:contextualSpacing w:val="0"/>
              <w:rPr>
                <w:rFonts w:ascii="Times New Roman" w:hAnsi="Times New Roman" w:cs="Times New Roman"/>
              </w:rPr>
            </w:pPr>
            <w:r w:rsidRPr="00F55A04">
              <w:rPr>
                <w:rFonts w:ascii="Times New Roman" w:hAnsi="Times New Roman" w:cs="Times New Roman"/>
              </w:rPr>
              <w:t>10 анимационных видеоматериалов</w:t>
            </w:r>
          </w:p>
          <w:p w:rsidR="00EC6B23" w:rsidRDefault="00EC6B23" w:rsidP="0096397D">
            <w:pPr>
              <w:pStyle w:val="a4"/>
              <w:numPr>
                <w:ilvl w:val="0"/>
                <w:numId w:val="34"/>
              </w:numPr>
              <w:ind w:left="175" w:hanging="175"/>
              <w:contextualSpacing w:val="0"/>
              <w:rPr>
                <w:rFonts w:ascii="Times New Roman" w:hAnsi="Times New Roman" w:cs="Times New Roman"/>
              </w:rPr>
            </w:pPr>
            <w:r w:rsidRPr="00F55A04">
              <w:rPr>
                <w:rFonts w:ascii="Times New Roman" w:hAnsi="Times New Roman" w:cs="Times New Roman"/>
              </w:rPr>
              <w:t>10 видеолекций</w:t>
            </w:r>
          </w:p>
          <w:p w:rsidR="00AA0668" w:rsidRPr="00F55A04" w:rsidRDefault="00AA0668" w:rsidP="0096397D">
            <w:pPr>
              <w:pStyle w:val="a4"/>
              <w:numPr>
                <w:ilvl w:val="0"/>
                <w:numId w:val="34"/>
              </w:numPr>
              <w:ind w:left="175" w:hanging="175"/>
              <w:contextualSpacing w:val="0"/>
              <w:rPr>
                <w:rFonts w:ascii="Times New Roman" w:hAnsi="Times New Roman" w:cs="Times New Roman"/>
              </w:rPr>
            </w:pPr>
            <w:r>
              <w:rPr>
                <w:rFonts w:ascii="Times New Roman" w:hAnsi="Times New Roman" w:cs="Times New Roman"/>
              </w:rPr>
              <w:t>Методические рекомендации по проведению Конкурсов знаний для школьников</w:t>
            </w:r>
          </w:p>
        </w:tc>
        <w:tc>
          <w:tcPr>
            <w:tcW w:w="1559" w:type="dxa"/>
            <w:vAlign w:val="center"/>
          </w:tcPr>
          <w:p w:rsidR="00EC6B23" w:rsidRPr="00D932CF" w:rsidRDefault="00AA0668" w:rsidP="00D932CF">
            <w:pPr>
              <w:ind w:left="-108"/>
              <w:jc w:val="center"/>
              <w:rPr>
                <w:rFonts w:ascii="Times New Roman" w:hAnsi="Times New Roman" w:cs="Times New Roman"/>
              </w:rPr>
            </w:pPr>
            <w:r>
              <w:rPr>
                <w:rFonts w:ascii="Times New Roman" w:hAnsi="Times New Roman" w:cs="Times New Roman"/>
              </w:rPr>
              <w:t>да</w:t>
            </w:r>
          </w:p>
        </w:tc>
      </w:tr>
      <w:tr w:rsidR="00EC6B23" w:rsidRPr="009F4D13" w:rsidTr="00DC649B">
        <w:tc>
          <w:tcPr>
            <w:tcW w:w="1418" w:type="dxa"/>
            <w:vAlign w:val="center"/>
          </w:tcPr>
          <w:p w:rsidR="00EC6B23" w:rsidRPr="009F4D13" w:rsidRDefault="00EC6B23" w:rsidP="009F4D13">
            <w:pPr>
              <w:jc w:val="center"/>
              <w:rPr>
                <w:rFonts w:ascii="Times New Roman" w:hAnsi="Times New Roman" w:cs="Times New Roman"/>
                <w:b/>
              </w:rPr>
            </w:pPr>
            <w:r w:rsidRPr="009F4D13">
              <w:rPr>
                <w:rFonts w:ascii="Times New Roman" w:hAnsi="Times New Roman" w:cs="Times New Roman"/>
                <w:b/>
              </w:rPr>
              <w:t xml:space="preserve">1-2-17 </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Информирование потребителей финансовых услуг о грамотном и безопасном пользовании современными платежными инструментами</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ООО «</w:t>
            </w:r>
            <w:r w:rsidR="00EC6B23" w:rsidRPr="009F4D13">
              <w:rPr>
                <w:rFonts w:ascii="Times New Roman" w:hAnsi="Times New Roman" w:cs="Times New Roman"/>
              </w:rPr>
              <w:t>Центр исследова</w:t>
            </w:r>
            <w:r w:rsidR="0096397D" w:rsidRPr="009F4D13">
              <w:rPr>
                <w:rFonts w:ascii="Times New Roman" w:hAnsi="Times New Roman" w:cs="Times New Roman"/>
              </w:rPr>
              <w:t>ний платежных систем и расчетов</w:t>
            </w:r>
            <w:r>
              <w:rPr>
                <w:rFonts w:ascii="Times New Roman" w:hAnsi="Times New Roman" w:cs="Times New Roman"/>
              </w:rPr>
              <w:t>»</w:t>
            </w:r>
          </w:p>
        </w:tc>
        <w:tc>
          <w:tcPr>
            <w:tcW w:w="7087" w:type="dxa"/>
            <w:vAlign w:val="center"/>
          </w:tcPr>
          <w:p w:rsidR="00EC6B23" w:rsidRPr="000435C3" w:rsidRDefault="00EC6B23" w:rsidP="000435C3">
            <w:pPr>
              <w:rPr>
                <w:rFonts w:ascii="Times New Roman" w:hAnsi="Times New Roman" w:cs="Times New Roman"/>
              </w:rPr>
            </w:pPr>
            <w:r w:rsidRPr="000435C3">
              <w:rPr>
                <w:rFonts w:ascii="Times New Roman" w:hAnsi="Times New Roman" w:cs="Times New Roman"/>
              </w:rPr>
              <w:t xml:space="preserve">Два 26-минутных выпуска телепрограммы об использовании платежных инструментов – «Жизнь без купюр» и «Путешествие с банковской картой» </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1-2-20</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Просвещение, консультирование и юридическая помощь по вопросам защиты прав потребителей финансовых услуг в Северо-Кавказском федеральном округе «Финграмота КФО»</w:t>
            </w:r>
          </w:p>
        </w:tc>
        <w:tc>
          <w:tcPr>
            <w:tcW w:w="1985" w:type="dxa"/>
            <w:vAlign w:val="center"/>
          </w:tcPr>
          <w:p w:rsidR="00EC6B23" w:rsidRPr="009F4D13" w:rsidRDefault="004335B1" w:rsidP="004335B1">
            <w:pPr>
              <w:rPr>
                <w:rFonts w:ascii="Times New Roman" w:hAnsi="Times New Roman" w:cs="Times New Roman"/>
              </w:rPr>
            </w:pPr>
            <w:r>
              <w:rPr>
                <w:rFonts w:ascii="Times New Roman" w:hAnsi="Times New Roman" w:cs="Times New Roman"/>
              </w:rPr>
              <w:t>ФГАОУ ВО «</w:t>
            </w:r>
            <w:r w:rsidR="00EC6B23" w:rsidRPr="009F4D13">
              <w:rPr>
                <w:rFonts w:ascii="Times New Roman" w:hAnsi="Times New Roman" w:cs="Times New Roman"/>
              </w:rPr>
              <w:t>Северо-Кавказский Федеральный Университет</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 xml:space="preserve">Образовательные материалы для различных сегментов целевой аудитории – 27 и 3 вебинара </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Обучающие мероприятия: для взрослых – 8 (245 человек), для студентов – 26 (1031 человек), интерактивные для студентов – 14 (389 человек), для волонтеров – 4 (80 человек), для детей – 41 (1336 человек)</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Консультации гражданам – 40</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 xml:space="preserve">Портал «Финграмота СКФО» – </w:t>
            </w:r>
            <w:hyperlink r:id="rId13" w:history="1">
              <w:r w:rsidRPr="009F4D13">
                <w:rPr>
                  <w:rStyle w:val="a6"/>
                  <w:rFonts w:ascii="Times New Roman" w:hAnsi="Times New Roman" w:cs="Times New Roman"/>
                </w:rPr>
                <w:t>http://finedu-skfo.ru/</w:t>
              </w:r>
            </w:hyperlink>
            <w:r w:rsidRPr="009F4D13">
              <w:rPr>
                <w:rFonts w:ascii="Times New Roman" w:hAnsi="Times New Roman" w:cs="Times New Roman"/>
              </w:rPr>
              <w:t xml:space="preserve"> </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2-2-01</w:t>
            </w:r>
          </w:p>
          <w:p w:rsidR="00EC6B23" w:rsidRPr="009F4D13" w:rsidRDefault="00EC6B23" w:rsidP="00F55A04">
            <w:pPr>
              <w:jc w:val="center"/>
              <w:rPr>
                <w:rFonts w:ascii="Times New Roman" w:hAnsi="Times New Roman" w:cs="Times New Roman"/>
                <w:b/>
              </w:rPr>
            </w:pP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Создание настольной игры и организация финансовых турниров</w:t>
            </w:r>
          </w:p>
        </w:tc>
        <w:tc>
          <w:tcPr>
            <w:tcW w:w="1985" w:type="dxa"/>
            <w:vAlign w:val="center"/>
          </w:tcPr>
          <w:p w:rsidR="00EC6B23" w:rsidRPr="009F4D13" w:rsidRDefault="004335B1" w:rsidP="0096397D">
            <w:pPr>
              <w:rPr>
                <w:rFonts w:ascii="Times New Roman" w:hAnsi="Times New Roman" w:cs="Times New Roman"/>
              </w:rPr>
            </w:pPr>
            <w:r>
              <w:rPr>
                <w:rFonts w:ascii="Times New Roman" w:hAnsi="Times New Roman" w:cs="Times New Roman"/>
              </w:rPr>
              <w:t>ООО «</w:t>
            </w:r>
            <w:r w:rsidR="0096397D" w:rsidRPr="009F4D13">
              <w:rPr>
                <w:rFonts w:ascii="Times New Roman" w:hAnsi="Times New Roman" w:cs="Times New Roman"/>
              </w:rPr>
              <w:t>КАК проект</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Настольная тренинг-игра для старшеклассников «Не в деньгах счастье»</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Первый открытый финансовый турнир по игре в МГУ и два дополнительных турнира в детских летних лагерях Ставропольского края</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2-2-02</w:t>
            </w:r>
          </w:p>
          <w:p w:rsidR="00EC6B23" w:rsidRPr="009F4D13" w:rsidRDefault="00EC6B23" w:rsidP="00F55A04">
            <w:pPr>
              <w:jc w:val="center"/>
              <w:rPr>
                <w:rFonts w:ascii="Times New Roman" w:hAnsi="Times New Roman" w:cs="Times New Roman"/>
                <w:b/>
              </w:rPr>
            </w:pP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Выявление особенностей финансового поведения российских студентов и проведение информационно-просветительских мероприятий, направленных на формирование у них ответственного финансового потребительского поведения</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ООО «</w:t>
            </w:r>
            <w:r w:rsidR="0096397D" w:rsidRPr="009F4D13">
              <w:rPr>
                <w:rFonts w:ascii="Times New Roman" w:hAnsi="Times New Roman" w:cs="Times New Roman"/>
              </w:rPr>
              <w:t>Институт национальных проектов</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Доклад с результатами опросов и экспериментов, направленных на выявление социокультурных особенностей финансового поведения студентов</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Конкурс студенческих плакатов и Сборник плакатов</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Методические рекомендации для образовательных учреждений по организации и проведению мероприятий, нацеленных на формирование у российских студентов ответственного финансового потребительского поведения</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2-2-03</w:t>
            </w:r>
          </w:p>
          <w:p w:rsidR="00EC6B23" w:rsidRPr="009F4D13" w:rsidRDefault="00EC6B23" w:rsidP="00F55A04">
            <w:pPr>
              <w:jc w:val="center"/>
              <w:rPr>
                <w:rFonts w:ascii="Times New Roman" w:hAnsi="Times New Roman" w:cs="Times New Roman"/>
                <w:b/>
              </w:rPr>
            </w:pP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Моделирование взвешенного и ответственного потребительского выбора на финансовом рынке</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ООО «</w:t>
            </w:r>
            <w:r w:rsidR="00EC6B23" w:rsidRPr="009F4D13">
              <w:rPr>
                <w:rFonts w:ascii="Times New Roman" w:hAnsi="Times New Roman" w:cs="Times New Roman"/>
              </w:rPr>
              <w:t>Универс-Консалтинг</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Нейрофизиологическое исследование по оценке воздействия рекламы финансовых услуг на население</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Основанный на данных исследования научно-популярный просветительский фильм «</w:t>
            </w:r>
            <w:r w:rsidRPr="009F4D13">
              <w:rPr>
                <w:rFonts w:ascii="Times New Roman" w:hAnsi="Times New Roman" w:cs="Times New Roman"/>
                <w:bCs/>
              </w:rPr>
              <w:t>Моделирование взвешенного и ответственного потребительского выбора на финансовом рынке»</w:t>
            </w:r>
            <w:r w:rsidRPr="009F4D13">
              <w:rPr>
                <w:rFonts w:ascii="Times New Roman" w:hAnsi="Times New Roman" w:cs="Times New Roman"/>
              </w:rPr>
              <w:t xml:space="preserve"> </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9F4D13">
            <w:pPr>
              <w:jc w:val="center"/>
              <w:rPr>
                <w:rFonts w:ascii="Times New Roman" w:hAnsi="Times New Roman" w:cs="Times New Roman"/>
                <w:b/>
              </w:rPr>
            </w:pPr>
            <w:r w:rsidRPr="009F4D13">
              <w:rPr>
                <w:rFonts w:ascii="Times New Roman" w:hAnsi="Times New Roman" w:cs="Times New Roman"/>
                <w:b/>
              </w:rPr>
              <w:t xml:space="preserve">2-2-04 </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Разработка информационных материалов о возможностях получения финансовой поддержки и существующих финансовых угрозах для людей, чьи родственники или они сами страдают тяжелыми и редкими заболеваниями</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ООО «</w:t>
            </w:r>
            <w:r w:rsidR="0096397D" w:rsidRPr="009F4D13">
              <w:rPr>
                <w:rFonts w:ascii="Times New Roman" w:hAnsi="Times New Roman" w:cs="Times New Roman"/>
              </w:rPr>
              <w:t>Экономико-правовая школа ФБК</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Анализ текущего состояния и практики финансовой помощи людям с тяжелыми и редкими заболеваниями</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 xml:space="preserve">Комплект из трех просветительских плакатов и информационно-просветительский буклет для целевой аудитории </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2-2-05</w:t>
            </w:r>
          </w:p>
          <w:p w:rsidR="00EC6B23" w:rsidRPr="009F4D13" w:rsidRDefault="00EC6B23" w:rsidP="00F55A04">
            <w:pPr>
              <w:jc w:val="center"/>
              <w:rPr>
                <w:rFonts w:ascii="Times New Roman" w:hAnsi="Times New Roman" w:cs="Times New Roman"/>
                <w:b/>
              </w:rPr>
            </w:pP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rPr>
              <w:t>Основы практических финансовых знаний для родственников заключенных, сотрудников системы исполнения наказаний и осужденных</w:t>
            </w:r>
          </w:p>
        </w:tc>
        <w:tc>
          <w:tcPr>
            <w:tcW w:w="1985"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rPr>
              <w:t xml:space="preserve"> </w:t>
            </w:r>
            <w:r w:rsidR="004335B1">
              <w:rPr>
                <w:rFonts w:ascii="Times New Roman" w:hAnsi="Times New Roman" w:cs="Times New Roman"/>
              </w:rPr>
              <w:t xml:space="preserve">ООО </w:t>
            </w:r>
            <w:r w:rsidRPr="009F4D13">
              <w:rPr>
                <w:rFonts w:ascii="Times New Roman" w:hAnsi="Times New Roman" w:cs="Times New Roman"/>
              </w:rPr>
              <w:t>«Эр Эс»</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Анализ правовых и финансовых особенностей положения заключенных, в т.ч. наиболее уязвимых групп заключенных, членов их семей и сотрудников системы исполнения наказаний</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Анализ зарубежных программ повышения финансовой грамотности для заключенных</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Сборник лекций «Основы практических финансовых знаний для родственников заключенных, сотрудников системы исполнения наказаний и осужденных»</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Пять видеороликов, посвященных наиболее острым проблемам, с которыми сталкивается целевая аудитория в процессе пользования финансовыми услугами</w:t>
            </w:r>
          </w:p>
          <w:p w:rsidR="00EC6B23" w:rsidRPr="000435C3" w:rsidRDefault="000435C3" w:rsidP="000435C3">
            <w:pPr>
              <w:pStyle w:val="a4"/>
              <w:numPr>
                <w:ilvl w:val="0"/>
                <w:numId w:val="34"/>
              </w:numPr>
              <w:ind w:left="175" w:hanging="175"/>
              <w:contextualSpacing w:val="0"/>
              <w:rPr>
                <w:rFonts w:ascii="Times New Roman" w:hAnsi="Times New Roman" w:cs="Times New Roman"/>
              </w:rPr>
            </w:pPr>
            <w:r>
              <w:rPr>
                <w:rFonts w:ascii="Times New Roman" w:hAnsi="Times New Roman" w:cs="Times New Roman"/>
              </w:rPr>
              <w:t xml:space="preserve">5 </w:t>
            </w:r>
            <w:r w:rsidR="00EC6B23" w:rsidRPr="009F4D13">
              <w:rPr>
                <w:rFonts w:ascii="Times New Roman" w:hAnsi="Times New Roman" w:cs="Times New Roman"/>
              </w:rPr>
              <w:t xml:space="preserve">тематических брошюр </w:t>
            </w:r>
            <w:r>
              <w:rPr>
                <w:rFonts w:ascii="Times New Roman" w:hAnsi="Times New Roman" w:cs="Times New Roman"/>
              </w:rPr>
              <w:t xml:space="preserve">и 5 листовок </w:t>
            </w:r>
            <w:r w:rsidR="00EC6B23" w:rsidRPr="009F4D13">
              <w:rPr>
                <w:rFonts w:ascii="Times New Roman" w:hAnsi="Times New Roman" w:cs="Times New Roman"/>
              </w:rPr>
              <w:t>финансовых услугах, адаптированных к специфике целевой аудитории</w:t>
            </w:r>
            <w:r>
              <w:rPr>
                <w:rFonts w:ascii="Times New Roman" w:hAnsi="Times New Roman" w:cs="Times New Roman"/>
              </w:rPr>
              <w:t>.</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2-2-07</w:t>
            </w:r>
          </w:p>
        </w:tc>
        <w:tc>
          <w:tcPr>
            <w:tcW w:w="4111" w:type="dxa"/>
            <w:vAlign w:val="center"/>
          </w:tcPr>
          <w:p w:rsidR="00EC6B23" w:rsidRPr="009F4D13" w:rsidRDefault="00EC6B23" w:rsidP="00F55A04">
            <w:pPr>
              <w:rPr>
                <w:rFonts w:ascii="Times New Roman" w:hAnsi="Times New Roman" w:cs="Times New Roman"/>
                <w:bCs/>
              </w:rPr>
            </w:pPr>
            <w:r w:rsidRPr="009F4D13">
              <w:rPr>
                <w:rFonts w:ascii="Times New Roman" w:hAnsi="Times New Roman" w:cs="Times New Roman"/>
                <w:bCs/>
              </w:rPr>
              <w:t>Создание видео-азбуки для потребителей финансовых услуг</w:t>
            </w:r>
          </w:p>
        </w:tc>
        <w:tc>
          <w:tcPr>
            <w:tcW w:w="1985" w:type="dxa"/>
            <w:vAlign w:val="center"/>
          </w:tcPr>
          <w:p w:rsidR="00EC6B23" w:rsidRPr="009F4D13" w:rsidRDefault="004335B1" w:rsidP="004335B1">
            <w:pPr>
              <w:rPr>
                <w:rFonts w:ascii="Times New Roman" w:hAnsi="Times New Roman" w:cs="Times New Roman"/>
              </w:rPr>
            </w:pPr>
            <w:r>
              <w:rPr>
                <w:rFonts w:ascii="Times New Roman" w:hAnsi="Times New Roman" w:cs="Times New Roman"/>
              </w:rPr>
              <w:t>ФБУЗ «</w:t>
            </w:r>
            <w:r w:rsidR="00EC6B23" w:rsidRPr="009F4D13">
              <w:rPr>
                <w:rFonts w:ascii="Times New Roman" w:hAnsi="Times New Roman" w:cs="Times New Roman"/>
              </w:rPr>
              <w:t>Центр гигиены и эпиде</w:t>
            </w:r>
            <w:r w:rsidR="005A6858" w:rsidRPr="009F4D13">
              <w:rPr>
                <w:rFonts w:ascii="Times New Roman" w:hAnsi="Times New Roman" w:cs="Times New Roman"/>
              </w:rPr>
              <w:t>миологии в Свердловской обл</w:t>
            </w:r>
            <w:r>
              <w:rPr>
                <w:rFonts w:ascii="Times New Roman" w:hAnsi="Times New Roman" w:cs="Times New Roman"/>
              </w:rPr>
              <w:t>асти»</w:t>
            </w:r>
          </w:p>
        </w:tc>
        <w:tc>
          <w:tcPr>
            <w:tcW w:w="7087" w:type="dxa"/>
            <w:vAlign w:val="center"/>
          </w:tcPr>
          <w:p w:rsidR="00EC6B23" w:rsidRPr="000435C3" w:rsidRDefault="00EC6B23" w:rsidP="000435C3">
            <w:pPr>
              <w:rPr>
                <w:rFonts w:ascii="Times New Roman" w:hAnsi="Times New Roman" w:cs="Times New Roman"/>
              </w:rPr>
            </w:pPr>
            <w:r w:rsidRPr="000435C3">
              <w:rPr>
                <w:rStyle w:val="ab"/>
                <w:rFonts w:ascii="Times New Roman" w:hAnsi="Times New Roman" w:cs="Times New Roman"/>
                <w:b w:val="0"/>
                <w:bCs/>
              </w:rPr>
              <w:t>18 тематических цифровых видеоуроков по 24 актуальным вопросам (темам) в сфере защиты прав потребителей финансовых услуг.</w:t>
            </w:r>
          </w:p>
        </w:tc>
        <w:tc>
          <w:tcPr>
            <w:tcW w:w="1559" w:type="dxa"/>
            <w:vAlign w:val="center"/>
          </w:tcPr>
          <w:p w:rsidR="00EC6B23" w:rsidRPr="009F4D13" w:rsidRDefault="00DC38E6" w:rsidP="00D932CF">
            <w:pPr>
              <w:ind w:left="-108"/>
              <w:jc w:val="center"/>
              <w:rPr>
                <w:rStyle w:val="ab"/>
                <w:rFonts w:ascii="Times New Roman" w:hAnsi="Times New Roman" w:cs="Times New Roman"/>
                <w:b w:val="0"/>
                <w:bCs/>
              </w:rPr>
            </w:pPr>
            <w:r>
              <w:rPr>
                <w:rStyle w:val="ab"/>
                <w:rFonts w:ascii="Times New Roman" w:hAnsi="Times New Roman" w:cs="Times New Roman"/>
                <w:b w:val="0"/>
                <w:bCs/>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2-2-08</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Информационное освещение актуальных вопросов по изменению и соблюдению законодательства в области предоставления финансовых услуг и защите прав потребителей финансовых услуг людей старшего и зрелого возраста на информационном портале www.50plus.ru</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 xml:space="preserve">ООО </w:t>
            </w:r>
            <w:r w:rsidR="00EC6B23" w:rsidRPr="009F4D13">
              <w:rPr>
                <w:rFonts w:ascii="Times New Roman" w:hAnsi="Times New Roman" w:cs="Times New Roman"/>
              </w:rPr>
              <w:t>Информационно-консультативное бюро «ПАРАД»</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7 тематических игровых видеороликов, посвященных типовым ситуациям, в которых потребители финансовых услуг старшего возраста оказываются наиболее беззащитны во взаимодействии с финансовыми институтами и чаще всего совершают действия, приводящие к финансовым потерям</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102 информационно-новостных сообщений на портале 50plus.</w:t>
            </w:r>
            <w:r w:rsidRPr="009F4D13">
              <w:rPr>
                <w:rFonts w:ascii="Times New Roman" w:hAnsi="Times New Roman" w:cs="Times New Roman"/>
                <w:lang w:val="en-US"/>
              </w:rPr>
              <w:t>ru</w:t>
            </w:r>
            <w:r w:rsidRPr="009F4D13">
              <w:rPr>
                <w:rFonts w:ascii="Times New Roman" w:hAnsi="Times New Roman" w:cs="Times New Roman"/>
              </w:rPr>
              <w:t xml:space="preserve"> по</w:t>
            </w:r>
            <w:r w:rsidR="005A6858" w:rsidRPr="009F4D13">
              <w:rPr>
                <w:rFonts w:ascii="Times New Roman" w:hAnsi="Times New Roman" w:cs="Times New Roman"/>
              </w:rPr>
              <w:t xml:space="preserve"> </w:t>
            </w:r>
            <w:r w:rsidRPr="009F4D13">
              <w:rPr>
                <w:rFonts w:ascii="Times New Roman" w:hAnsi="Times New Roman" w:cs="Times New Roman"/>
              </w:rPr>
              <w:t>защите прав потребителей финуслуг зрелого и старшего возраста</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112 юридических онлайн-консультаций на портале 50plus.ru по защит</w:t>
            </w:r>
            <w:r w:rsidR="005A6858" w:rsidRPr="009F4D13">
              <w:rPr>
                <w:rFonts w:ascii="Times New Roman" w:hAnsi="Times New Roman" w:cs="Times New Roman"/>
              </w:rPr>
              <w:t>е</w:t>
            </w:r>
            <w:r w:rsidRPr="009F4D13">
              <w:rPr>
                <w:rFonts w:ascii="Times New Roman" w:hAnsi="Times New Roman" w:cs="Times New Roman"/>
              </w:rPr>
              <w:t xml:space="preserve"> прав потребителей финуслуг зрелого и старшего возраста</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Два выпуска «Сборника авторских материалов» на тему финансовой грамотности</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 xml:space="preserve">500 интегрированных в сервис «Народная карта» на портале 50plus.ru адресов компаний и инициатив, придерживающихся социально-ответственного бизнеса в сфере финансовых услуг </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9F4D13">
            <w:pPr>
              <w:jc w:val="center"/>
              <w:rPr>
                <w:rFonts w:ascii="Times New Roman" w:hAnsi="Times New Roman" w:cs="Times New Roman"/>
                <w:b/>
              </w:rPr>
            </w:pPr>
            <w:r w:rsidRPr="009F4D13">
              <w:rPr>
                <w:rFonts w:ascii="Times New Roman" w:hAnsi="Times New Roman" w:cs="Times New Roman"/>
                <w:b/>
              </w:rPr>
              <w:t xml:space="preserve">2-2-09 </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lang w:eastAsia="ru-RU"/>
              </w:rPr>
              <w:t>Создание серии видеоматериалов о кредитных услугах «Кредитные истории»</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 xml:space="preserve">ООО </w:t>
            </w:r>
            <w:r w:rsidR="00EC6B23" w:rsidRPr="009F4D13">
              <w:rPr>
                <w:rFonts w:ascii="Times New Roman" w:hAnsi="Times New Roman" w:cs="Times New Roman"/>
              </w:rPr>
              <w:t>Продюсерский центр «Синема Продакшн»</w:t>
            </w:r>
          </w:p>
        </w:tc>
        <w:tc>
          <w:tcPr>
            <w:tcW w:w="7087" w:type="dxa"/>
            <w:vAlign w:val="center"/>
          </w:tcPr>
          <w:p w:rsidR="00EC6B23" w:rsidRPr="000435C3" w:rsidRDefault="00EC6B23" w:rsidP="000435C3">
            <w:pPr>
              <w:rPr>
                <w:rFonts w:ascii="Times New Roman" w:hAnsi="Times New Roman" w:cs="Times New Roman"/>
              </w:rPr>
            </w:pPr>
            <w:r w:rsidRPr="000435C3">
              <w:rPr>
                <w:rFonts w:ascii="Times New Roman" w:hAnsi="Times New Roman" w:cs="Times New Roman"/>
              </w:rPr>
              <w:t>5 тематических видеороликов в стилистике «аппликативная анимация» (сочетание актерской игры с анимационными фонами), представляющие собой мини-сериал и посвященные обычным потребительским ошибкам в пользовании кредитными услугами</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9F4D13">
            <w:pPr>
              <w:jc w:val="center"/>
              <w:rPr>
                <w:rFonts w:ascii="Times New Roman" w:hAnsi="Times New Roman" w:cs="Times New Roman"/>
                <w:b/>
              </w:rPr>
            </w:pPr>
            <w:r w:rsidRPr="009F4D13">
              <w:rPr>
                <w:rFonts w:ascii="Times New Roman" w:hAnsi="Times New Roman" w:cs="Times New Roman"/>
                <w:b/>
              </w:rPr>
              <w:t xml:space="preserve">2-2-10 </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Целевая страница хочумогузнаю.рф</w:t>
            </w:r>
          </w:p>
        </w:tc>
        <w:tc>
          <w:tcPr>
            <w:tcW w:w="1985" w:type="dxa"/>
            <w:vAlign w:val="center"/>
          </w:tcPr>
          <w:p w:rsidR="00EC6B23" w:rsidRPr="009F4D13" w:rsidRDefault="004335B1" w:rsidP="0096397D">
            <w:pPr>
              <w:rPr>
                <w:rFonts w:ascii="Times New Roman" w:hAnsi="Times New Roman" w:cs="Times New Roman"/>
              </w:rPr>
            </w:pPr>
            <w:r>
              <w:rPr>
                <w:rFonts w:ascii="Times New Roman" w:hAnsi="Times New Roman" w:cs="Times New Roman"/>
              </w:rPr>
              <w:t>ООО «</w:t>
            </w:r>
            <w:r w:rsidR="0096397D" w:rsidRPr="009F4D13">
              <w:rPr>
                <w:rFonts w:ascii="Times New Roman" w:hAnsi="Times New Roman" w:cs="Times New Roman"/>
              </w:rPr>
              <w:t>КАК проект</w:t>
            </w:r>
            <w:r>
              <w:rPr>
                <w:rFonts w:ascii="Times New Roman" w:hAnsi="Times New Roman" w:cs="Times New Roman"/>
              </w:rPr>
              <w:t>»</w:t>
            </w:r>
          </w:p>
        </w:tc>
        <w:tc>
          <w:tcPr>
            <w:tcW w:w="7087" w:type="dxa"/>
            <w:vAlign w:val="center"/>
          </w:tcPr>
          <w:p w:rsidR="00EC6B23" w:rsidRPr="000435C3" w:rsidRDefault="00EC6B23" w:rsidP="000435C3">
            <w:pPr>
              <w:rPr>
                <w:rFonts w:ascii="Times New Roman" w:hAnsi="Times New Roman" w:cs="Times New Roman"/>
              </w:rPr>
            </w:pPr>
            <w:r w:rsidRPr="000435C3">
              <w:rPr>
                <w:rFonts w:ascii="Times New Roman" w:hAnsi="Times New Roman" w:cs="Times New Roman"/>
              </w:rPr>
              <w:t xml:space="preserve">Лендинговая интернет-страница для информирования целевой аудитории Проекта «Содействие повышению уровня финансовой грамотности населения и развитию финансового образования в Российской Федерации» в области защиты прав потребителей финансовых услуг: </w:t>
            </w:r>
            <w:hyperlink r:id="rId14" w:history="1">
              <w:r w:rsidRPr="000435C3">
                <w:rPr>
                  <w:rStyle w:val="a6"/>
                  <w:rFonts w:ascii="Times New Roman" w:hAnsi="Times New Roman" w:cs="Times New Roman"/>
                </w:rPr>
                <w:t>http://хочумогузнаю.рф/</w:t>
              </w:r>
            </w:hyperlink>
            <w:r w:rsidRPr="000435C3">
              <w:rPr>
                <w:rFonts w:ascii="Times New Roman" w:hAnsi="Times New Roman" w:cs="Times New Roman"/>
              </w:rPr>
              <w:t xml:space="preserve"> </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2-2-11</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snapToGrid w:val="0"/>
                <w:lang w:eastAsia="ru-RU"/>
              </w:rPr>
              <w:t>Интерактивный практикум «Эффективность понимания договора с финансовыми организациями – практическая основа защиты своих интересов»</w:t>
            </w:r>
          </w:p>
        </w:tc>
        <w:tc>
          <w:tcPr>
            <w:tcW w:w="1985" w:type="dxa"/>
            <w:vAlign w:val="center"/>
          </w:tcPr>
          <w:p w:rsidR="00EC6B23" w:rsidRPr="009F4D13" w:rsidRDefault="004335B1" w:rsidP="0096397D">
            <w:pPr>
              <w:rPr>
                <w:rFonts w:ascii="Times New Roman" w:hAnsi="Times New Roman" w:cs="Times New Roman"/>
              </w:rPr>
            </w:pPr>
            <w:r>
              <w:rPr>
                <w:rFonts w:ascii="Times New Roman" w:hAnsi="Times New Roman" w:cs="Times New Roman"/>
                <w:snapToGrid w:val="0"/>
                <w:lang w:eastAsia="ru-RU"/>
              </w:rPr>
              <w:t>ООО «</w:t>
            </w:r>
            <w:r w:rsidR="0096397D" w:rsidRPr="009F4D13">
              <w:rPr>
                <w:rFonts w:ascii="Times New Roman" w:hAnsi="Times New Roman" w:cs="Times New Roman"/>
                <w:snapToGrid w:val="0"/>
                <w:lang w:eastAsia="ru-RU"/>
              </w:rPr>
              <w:t>Ай-Ти</w:t>
            </w:r>
            <w:r w:rsidR="0096397D" w:rsidRPr="009F4D13">
              <w:rPr>
                <w:rFonts w:ascii="Times New Roman" w:hAnsi="Times New Roman" w:cs="Times New Roman"/>
                <w:snapToGrid w:val="0"/>
                <w:lang w:eastAsia="ru-RU"/>
              </w:rPr>
              <w:br/>
              <w:t>Агентство ОС3</w:t>
            </w:r>
            <w:r>
              <w:rPr>
                <w:rFonts w:ascii="Times New Roman" w:hAnsi="Times New Roman" w:cs="Times New Roman"/>
                <w:snapToGrid w:val="0"/>
                <w:lang w:eastAsia="ru-RU"/>
              </w:rPr>
              <w:t>»</w:t>
            </w:r>
          </w:p>
        </w:tc>
        <w:tc>
          <w:tcPr>
            <w:tcW w:w="7087" w:type="dxa"/>
            <w:vAlign w:val="center"/>
          </w:tcPr>
          <w:p w:rsidR="00EC6B23" w:rsidRPr="000435C3" w:rsidRDefault="00EC6B23" w:rsidP="000435C3">
            <w:pPr>
              <w:rPr>
                <w:rFonts w:ascii="Times New Roman" w:hAnsi="Times New Roman" w:cs="Times New Roman"/>
              </w:rPr>
            </w:pPr>
            <w:r w:rsidRPr="000435C3">
              <w:rPr>
                <w:rFonts w:ascii="Times New Roman" w:hAnsi="Times New Roman" w:cs="Times New Roman"/>
                <w:snapToGrid w:val="0"/>
                <w:lang w:eastAsia="ru-RU"/>
              </w:rPr>
              <w:t xml:space="preserve">Интерактивный практикум для старшеклассников и взрослых, формирующий и закрепляющий умение потребителей читать договор с финансовыми организациями, определять и понимать риски; знание потребителями своих прав и обязанностей; умение осуществлять базовые финансовые расчеты по договорам с финансовыми организациями: </w:t>
            </w:r>
            <w:hyperlink r:id="rId15" w:history="1">
              <w:r w:rsidRPr="000435C3">
                <w:rPr>
                  <w:rStyle w:val="a6"/>
                  <w:rFonts w:ascii="Times New Roman" w:hAnsi="Times New Roman" w:cs="Times New Roman"/>
                  <w:snapToGrid w:val="0"/>
                  <w:lang w:eastAsia="ru-RU"/>
                </w:rPr>
                <w:t>http://intpract.oc3.ru/</w:t>
              </w:r>
            </w:hyperlink>
            <w:r w:rsidRPr="000435C3">
              <w:rPr>
                <w:rFonts w:ascii="Times New Roman" w:hAnsi="Times New Roman" w:cs="Times New Roman"/>
                <w:snapToGrid w:val="0"/>
                <w:lang w:eastAsia="ru-RU"/>
              </w:rPr>
              <w:t xml:space="preserve"> </w:t>
            </w:r>
          </w:p>
        </w:tc>
        <w:tc>
          <w:tcPr>
            <w:tcW w:w="1559" w:type="dxa"/>
            <w:vAlign w:val="center"/>
          </w:tcPr>
          <w:p w:rsidR="00EC6B23" w:rsidRPr="009F4D13" w:rsidRDefault="00F55A04" w:rsidP="00D932CF">
            <w:pPr>
              <w:ind w:left="-108"/>
              <w:jc w:val="center"/>
              <w:rPr>
                <w:rFonts w:ascii="Times New Roman" w:hAnsi="Times New Roman" w:cs="Times New Roman"/>
                <w:snapToGrid w:val="0"/>
                <w:lang w:eastAsia="ru-RU"/>
              </w:rPr>
            </w:pPr>
            <w:r w:rsidRPr="009F4D13">
              <w:rPr>
                <w:rFonts w:ascii="Times New Roman" w:hAnsi="Times New Roman" w:cs="Times New Roman"/>
                <w:snapToGrid w:val="0"/>
                <w:lang w:eastAsia="ru-RU"/>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2-2-12</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Создание институтов социального партнерства на финансовом рынке</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Ассоциация «</w:t>
            </w:r>
            <w:r w:rsidR="00EC6B23" w:rsidRPr="009F4D13">
              <w:rPr>
                <w:rFonts w:ascii="Times New Roman" w:hAnsi="Times New Roman" w:cs="Times New Roman"/>
              </w:rPr>
              <w:t>Центр развития деловог</w:t>
            </w:r>
            <w:r>
              <w:rPr>
                <w:rFonts w:ascii="Times New Roman" w:hAnsi="Times New Roman" w:cs="Times New Roman"/>
              </w:rPr>
              <w:t xml:space="preserve">о и культурного сотрудничества </w:t>
            </w:r>
            <w:r w:rsidRPr="004335B1">
              <w:rPr>
                <w:rFonts w:ascii="Times New Roman" w:hAnsi="Times New Roman" w:cs="Times New Roman"/>
              </w:rPr>
              <w:t>“</w:t>
            </w:r>
            <w:r w:rsidR="00EC6B23" w:rsidRPr="009F4D13">
              <w:rPr>
                <w:rFonts w:ascii="Times New Roman" w:hAnsi="Times New Roman" w:cs="Times New Roman"/>
              </w:rPr>
              <w:t>Эксперт</w:t>
            </w:r>
            <w:r w:rsidRPr="004335B1">
              <w:rPr>
                <w:rFonts w:ascii="Times New Roman" w:hAnsi="Times New Roman" w:cs="Times New Roman"/>
              </w:rPr>
              <w:t>”</w:t>
            </w:r>
            <w:r w:rsidR="00EC6B23" w:rsidRPr="009F4D13">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 xml:space="preserve">Пять открытых модерируемых дискуссий на площадке </w:t>
            </w:r>
            <w:r w:rsidR="005A6858" w:rsidRPr="009F4D13">
              <w:rPr>
                <w:rFonts w:ascii="Times New Roman" w:hAnsi="Times New Roman" w:cs="Times New Roman"/>
              </w:rPr>
              <w:t>э</w:t>
            </w:r>
            <w:r w:rsidRPr="009F4D13">
              <w:rPr>
                <w:rFonts w:ascii="Times New Roman" w:hAnsi="Times New Roman" w:cs="Times New Roman"/>
              </w:rPr>
              <w:t>конфак</w:t>
            </w:r>
            <w:r w:rsidR="005A6858" w:rsidRPr="009F4D13">
              <w:rPr>
                <w:rFonts w:ascii="Times New Roman" w:hAnsi="Times New Roman" w:cs="Times New Roman"/>
              </w:rPr>
              <w:t>а</w:t>
            </w:r>
            <w:r w:rsidRPr="009F4D13">
              <w:rPr>
                <w:rFonts w:ascii="Times New Roman" w:hAnsi="Times New Roman" w:cs="Times New Roman"/>
              </w:rPr>
              <w:t xml:space="preserve"> МГУ, направленные на формирование диалога между финансовыми организациями, потребителями финансовых услуг, контролирующими и регулирующими государственными органами, организациями по защите прав потребителей, а также участниками экспертного сообщества, при информационной поддержке портала «Полит.ру»</w:t>
            </w:r>
          </w:p>
          <w:p w:rsidR="00EC6B23" w:rsidRPr="009F4D13" w:rsidRDefault="00EC6B23" w:rsidP="00D932CF">
            <w:pPr>
              <w:pStyle w:val="a4"/>
              <w:numPr>
                <w:ilvl w:val="0"/>
                <w:numId w:val="34"/>
              </w:numPr>
              <w:ind w:left="175" w:hanging="175"/>
              <w:contextualSpacing w:val="0"/>
              <w:rPr>
                <w:rFonts w:ascii="Times New Roman" w:hAnsi="Times New Roman" w:cs="Times New Roman"/>
              </w:rPr>
            </w:pPr>
            <w:r w:rsidRPr="009F4D13">
              <w:rPr>
                <w:rFonts w:ascii="Times New Roman" w:hAnsi="Times New Roman" w:cs="Times New Roman"/>
              </w:rPr>
              <w:t>Десять семинаров для студентов по темам и материалам дискуссий</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2-2-13</w:t>
            </w:r>
          </w:p>
          <w:p w:rsidR="00EC6B23" w:rsidRPr="009F4D13" w:rsidRDefault="00EC6B23" w:rsidP="00F55A04">
            <w:pPr>
              <w:jc w:val="center"/>
              <w:rPr>
                <w:rFonts w:ascii="Times New Roman" w:hAnsi="Times New Roman" w:cs="Times New Roman"/>
                <w:b/>
              </w:rPr>
            </w:pP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bCs/>
              </w:rPr>
              <w:t>Содействие совершенствованию среды финансового рынка в интересах потребителей финансовых услуг</w:t>
            </w:r>
          </w:p>
        </w:tc>
        <w:tc>
          <w:tcPr>
            <w:tcW w:w="1985"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lang w:val="en-US"/>
              </w:rPr>
              <w:t>Pricewaterhouse</w:t>
            </w:r>
            <w:r w:rsidRPr="009F4D13">
              <w:rPr>
                <w:rFonts w:ascii="Times New Roman" w:hAnsi="Times New Roman" w:cs="Times New Roman"/>
              </w:rPr>
              <w:t xml:space="preserve"> </w:t>
            </w:r>
            <w:r w:rsidRPr="009F4D13">
              <w:rPr>
                <w:rFonts w:ascii="Times New Roman" w:hAnsi="Times New Roman" w:cs="Times New Roman"/>
                <w:lang w:val="en-US"/>
              </w:rPr>
              <w:t>Coopers</w:t>
            </w:r>
          </w:p>
        </w:tc>
        <w:tc>
          <w:tcPr>
            <w:tcW w:w="7087" w:type="dxa"/>
            <w:vAlign w:val="center"/>
          </w:tcPr>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Аналитический доклад «Текущая модель регионального устройства института финансового омбудсмена в России и мировой опыт работы в регионах»</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Аналитический доклад «Рекомендации по вопросу регионального устройства института финансового уполномоченного в России с учетом изученного мирового опыта»</w:t>
            </w:r>
          </w:p>
        </w:tc>
        <w:tc>
          <w:tcPr>
            <w:tcW w:w="1559" w:type="dxa"/>
            <w:vAlign w:val="center"/>
          </w:tcPr>
          <w:p w:rsidR="00EC6B23" w:rsidRPr="009F4D13" w:rsidRDefault="00F55A04" w:rsidP="00D932CF">
            <w:pPr>
              <w:ind w:left="-108"/>
              <w:jc w:val="center"/>
              <w:rPr>
                <w:rFonts w:ascii="Times New Roman" w:hAnsi="Times New Roman" w:cs="Times New Roman"/>
              </w:rPr>
            </w:pPr>
            <w:r w:rsidRPr="009F4D13">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3-2-01</w:t>
            </w:r>
          </w:p>
        </w:tc>
        <w:tc>
          <w:tcPr>
            <w:tcW w:w="4111" w:type="dxa"/>
            <w:vAlign w:val="center"/>
          </w:tcPr>
          <w:p w:rsidR="00EC6B23" w:rsidRPr="009F4D13" w:rsidRDefault="00EC6B23" w:rsidP="00F55A04">
            <w:pPr>
              <w:rPr>
                <w:rFonts w:ascii="Times New Roman" w:hAnsi="Times New Roman" w:cs="Times New Roman"/>
                <w:bCs/>
              </w:rPr>
            </w:pPr>
            <w:r w:rsidRPr="009F4D13">
              <w:rPr>
                <w:rFonts w:ascii="Times New Roman" w:hAnsi="Times New Roman" w:cs="Times New Roman"/>
                <w:spacing w:val="-3"/>
              </w:rPr>
              <w:t>Разработка, апробация и распространение учебно-методических материалов,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ЕГЭ/ОГЭ</w:t>
            </w:r>
          </w:p>
        </w:tc>
        <w:tc>
          <w:tcPr>
            <w:tcW w:w="1985" w:type="dxa"/>
            <w:vAlign w:val="center"/>
          </w:tcPr>
          <w:p w:rsidR="00EC6B23" w:rsidRPr="009F4D13" w:rsidRDefault="004335B1" w:rsidP="004335B1">
            <w:pPr>
              <w:rPr>
                <w:rFonts w:ascii="Times New Roman" w:hAnsi="Times New Roman" w:cs="Times New Roman"/>
              </w:rPr>
            </w:pPr>
            <w:r>
              <w:rPr>
                <w:rFonts w:ascii="Times New Roman" w:hAnsi="Times New Roman" w:cs="Times New Roman"/>
                <w:bCs/>
              </w:rPr>
              <w:t>НОУ «</w:t>
            </w:r>
            <w:r w:rsidR="00EC6B23" w:rsidRPr="009F4D13">
              <w:rPr>
                <w:rFonts w:ascii="Times New Roman" w:hAnsi="Times New Roman" w:cs="Times New Roman"/>
                <w:bCs/>
              </w:rPr>
              <w:t>Московский Центр непрерывного математического</w:t>
            </w:r>
            <w:r w:rsidR="0096397D" w:rsidRPr="009F4D13">
              <w:rPr>
                <w:rFonts w:ascii="Times New Roman" w:hAnsi="Times New Roman" w:cs="Times New Roman"/>
                <w:bCs/>
              </w:rPr>
              <w:t xml:space="preserve"> </w:t>
            </w:r>
            <w:r w:rsidR="00EC6B23" w:rsidRPr="009F4D13">
              <w:rPr>
                <w:rFonts w:ascii="Times New Roman" w:hAnsi="Times New Roman" w:cs="Times New Roman"/>
                <w:bCs/>
              </w:rPr>
              <w:t>образования</w:t>
            </w:r>
            <w:r>
              <w:rPr>
                <w:rFonts w:ascii="Times New Roman" w:hAnsi="Times New Roman" w:cs="Times New Roman"/>
                <w:bCs/>
              </w:rPr>
              <w:t>»</w:t>
            </w:r>
          </w:p>
        </w:tc>
        <w:tc>
          <w:tcPr>
            <w:tcW w:w="7087" w:type="dxa"/>
            <w:vAlign w:val="center"/>
          </w:tcPr>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Сборник математических задач по управлению личными финансами в рамках школьного курса математики и материалов по подготовке к ЕГЭ/ОГЭ</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Сборник методических материалов для подготовки/повышения квалификации студентов педагогических специальностей/учителей математики по использованию практических экономических и финансовых задач на уроках математики в школе;</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Видеокурс «Решение практических задач по управлению личными финансами на уроках математики в 9-11 классах» для учителей математики и студентов педагогических вузов</w:t>
            </w:r>
          </w:p>
        </w:tc>
        <w:tc>
          <w:tcPr>
            <w:tcW w:w="1559" w:type="dxa"/>
            <w:vAlign w:val="center"/>
          </w:tcPr>
          <w:p w:rsidR="00EC6B23" w:rsidRPr="009F4D13" w:rsidRDefault="00DC38E6" w:rsidP="00D932CF">
            <w:pPr>
              <w:ind w:left="-108"/>
              <w:jc w:val="center"/>
              <w:rPr>
                <w:rFonts w:ascii="Times New Roman" w:hAnsi="Times New Roman" w:cs="Times New Roman"/>
              </w:rPr>
            </w:pPr>
            <w:r>
              <w:rPr>
                <w:rFonts w:ascii="Times New Roman" w:hAnsi="Times New Roman" w:cs="Times New Roman"/>
              </w:rPr>
              <w:t>да</w:t>
            </w:r>
          </w:p>
        </w:tc>
      </w:tr>
      <w:tr w:rsidR="00AA0668" w:rsidRPr="009F4D13" w:rsidTr="00AA0668">
        <w:tc>
          <w:tcPr>
            <w:tcW w:w="1418" w:type="dxa"/>
            <w:vAlign w:val="center"/>
          </w:tcPr>
          <w:p w:rsidR="00AA0668" w:rsidRPr="009F4D13" w:rsidRDefault="00AA0668" w:rsidP="00AA0668">
            <w:pPr>
              <w:jc w:val="center"/>
              <w:rPr>
                <w:rFonts w:ascii="Times New Roman" w:hAnsi="Times New Roman" w:cs="Times New Roman"/>
                <w:b/>
              </w:rPr>
            </w:pPr>
            <w:r w:rsidRPr="009F4D13">
              <w:rPr>
                <w:rFonts w:ascii="Times New Roman" w:hAnsi="Times New Roman" w:cs="Times New Roman"/>
                <w:b/>
              </w:rPr>
              <w:t>3-2-0</w:t>
            </w:r>
            <w:r>
              <w:rPr>
                <w:rFonts w:ascii="Times New Roman" w:hAnsi="Times New Roman" w:cs="Times New Roman"/>
                <w:b/>
              </w:rPr>
              <w:t>2</w:t>
            </w:r>
          </w:p>
        </w:tc>
        <w:tc>
          <w:tcPr>
            <w:tcW w:w="4111" w:type="dxa"/>
            <w:vAlign w:val="center"/>
          </w:tcPr>
          <w:p w:rsidR="00AA0668" w:rsidRPr="009F4D13" w:rsidRDefault="00AA0668" w:rsidP="00AA0668">
            <w:pPr>
              <w:rPr>
                <w:rFonts w:ascii="Times New Roman" w:hAnsi="Times New Roman" w:cs="Times New Roman"/>
                <w:spacing w:val="-3"/>
              </w:rPr>
            </w:pPr>
            <w:r w:rsidRPr="00AA0668">
              <w:rPr>
                <w:rFonts w:ascii="Times New Roman" w:hAnsi="Times New Roman" w:cs="Times New Roman"/>
                <w:spacing w:val="-3"/>
              </w:rPr>
              <w:t>Интегрирование материалов по финансовой грамотности в учебники и учебно-методическую литературу по математике для 5, 6 классов и алгебре для 7, 8, 9, 10 классов</w:t>
            </w:r>
          </w:p>
        </w:tc>
        <w:tc>
          <w:tcPr>
            <w:tcW w:w="1985" w:type="dxa"/>
            <w:vAlign w:val="center"/>
          </w:tcPr>
          <w:p w:rsidR="00AA0668" w:rsidRPr="009F4D13" w:rsidRDefault="00AA0668" w:rsidP="00AA0668">
            <w:pPr>
              <w:rPr>
                <w:rFonts w:ascii="Times New Roman" w:hAnsi="Times New Roman" w:cs="Times New Roman"/>
              </w:rPr>
            </w:pPr>
            <w:r>
              <w:rPr>
                <w:rFonts w:ascii="Times New Roman" w:hAnsi="Times New Roman" w:cs="Times New Roman"/>
              </w:rPr>
              <w:t>ООО «ДРОФА»</w:t>
            </w:r>
          </w:p>
        </w:tc>
        <w:tc>
          <w:tcPr>
            <w:tcW w:w="7087" w:type="dxa"/>
            <w:vAlign w:val="center"/>
          </w:tcPr>
          <w:p w:rsidR="00AA0668" w:rsidRPr="000435C3" w:rsidRDefault="00AA0668" w:rsidP="000435C3">
            <w:pPr>
              <w:rPr>
                <w:rFonts w:ascii="Times New Roman" w:hAnsi="Times New Roman" w:cs="Times New Roman"/>
              </w:rPr>
            </w:pPr>
            <w:r w:rsidRPr="000435C3">
              <w:rPr>
                <w:rFonts w:ascii="Times New Roman" w:hAnsi="Times New Roman" w:cs="Times New Roman"/>
              </w:rPr>
              <w:t xml:space="preserve">Дополнения </w:t>
            </w:r>
            <w:r w:rsidRPr="000435C3">
              <w:rPr>
                <w:rFonts w:ascii="Times New Roman" w:hAnsi="Times New Roman" w:cs="Times New Roman"/>
                <w:spacing w:val="-3"/>
              </w:rPr>
              <w:t>в учебники и учебно-методическую литературу по математике для 5, 6 классов и алгебре для 7, 8, 9, 10 классов, направленные на развитие финансовой грамотности и навыков ответственного, грамотного потребительского поведения на финансовом рынке</w:t>
            </w:r>
            <w:r w:rsidR="000435C3">
              <w:rPr>
                <w:rFonts w:ascii="Times New Roman" w:hAnsi="Times New Roman" w:cs="Times New Roman"/>
                <w:spacing w:val="-3"/>
              </w:rPr>
              <w:t>.</w:t>
            </w:r>
          </w:p>
        </w:tc>
        <w:tc>
          <w:tcPr>
            <w:tcW w:w="1559" w:type="dxa"/>
            <w:vAlign w:val="center"/>
          </w:tcPr>
          <w:p w:rsidR="00AA0668" w:rsidRPr="009F4D13" w:rsidRDefault="00DC38E6" w:rsidP="00AA0668">
            <w:pPr>
              <w:ind w:left="-108"/>
              <w:jc w:val="center"/>
              <w:rPr>
                <w:rFonts w:ascii="Times New Roman" w:hAnsi="Times New Roman" w:cs="Times New Roman"/>
                <w:lang w:eastAsia="ru-RU"/>
              </w:rPr>
            </w:pPr>
            <w:r>
              <w:rPr>
                <w:rFonts w:ascii="Times New Roman" w:hAnsi="Times New Roman" w:cs="Times New Roman"/>
              </w:rPr>
              <w:t>да</w:t>
            </w:r>
          </w:p>
        </w:tc>
      </w:tr>
      <w:tr w:rsidR="00AA0668" w:rsidRPr="009F4D13" w:rsidTr="00AA0668">
        <w:tc>
          <w:tcPr>
            <w:tcW w:w="1418" w:type="dxa"/>
            <w:vAlign w:val="center"/>
          </w:tcPr>
          <w:p w:rsidR="00AA0668" w:rsidRPr="009F4D13" w:rsidRDefault="00AA0668" w:rsidP="00AA0668">
            <w:pPr>
              <w:jc w:val="center"/>
              <w:rPr>
                <w:rFonts w:ascii="Times New Roman" w:hAnsi="Times New Roman" w:cs="Times New Roman"/>
                <w:b/>
              </w:rPr>
            </w:pPr>
            <w:r w:rsidRPr="009F4D13">
              <w:rPr>
                <w:rFonts w:ascii="Times New Roman" w:hAnsi="Times New Roman" w:cs="Times New Roman"/>
                <w:b/>
              </w:rPr>
              <w:t>3-2-0</w:t>
            </w:r>
            <w:r>
              <w:rPr>
                <w:rFonts w:ascii="Times New Roman" w:hAnsi="Times New Roman" w:cs="Times New Roman"/>
                <w:b/>
              </w:rPr>
              <w:t>4</w:t>
            </w:r>
          </w:p>
        </w:tc>
        <w:tc>
          <w:tcPr>
            <w:tcW w:w="4111" w:type="dxa"/>
            <w:vAlign w:val="center"/>
          </w:tcPr>
          <w:p w:rsidR="00AA0668" w:rsidRPr="009F4D13" w:rsidRDefault="00AA0668" w:rsidP="00AA0668">
            <w:pPr>
              <w:rPr>
                <w:rFonts w:ascii="Times New Roman" w:hAnsi="Times New Roman" w:cs="Times New Roman"/>
                <w:spacing w:val="-3"/>
              </w:rPr>
            </w:pPr>
            <w:r w:rsidRPr="00AA0668">
              <w:rPr>
                <w:rFonts w:ascii="Times New Roman" w:hAnsi="Times New Roman" w:cs="Times New Roman"/>
                <w:spacing w:val="-3"/>
              </w:rPr>
              <w:t>Интегрирование материалов по финансовой грамотности в учебники и учебно-методические литературу по обществознанию для 8 и 9 классов, экономике для 10 и 11 классов, праву для 10 и 11 классов, английскому языку для 10 и 11 классов</w:t>
            </w:r>
          </w:p>
        </w:tc>
        <w:tc>
          <w:tcPr>
            <w:tcW w:w="1985" w:type="dxa"/>
            <w:vAlign w:val="center"/>
          </w:tcPr>
          <w:p w:rsidR="00AA0668" w:rsidRPr="009F4D13" w:rsidRDefault="00AA0668" w:rsidP="00AA0668">
            <w:pPr>
              <w:rPr>
                <w:rFonts w:ascii="Times New Roman" w:hAnsi="Times New Roman" w:cs="Times New Roman"/>
              </w:rPr>
            </w:pPr>
            <w:r>
              <w:rPr>
                <w:rFonts w:ascii="Times New Roman" w:hAnsi="Times New Roman" w:cs="Times New Roman"/>
              </w:rPr>
              <w:t>ООО «ВЕНТАНА-ГРАФ»</w:t>
            </w:r>
          </w:p>
        </w:tc>
        <w:tc>
          <w:tcPr>
            <w:tcW w:w="7087" w:type="dxa"/>
            <w:vAlign w:val="center"/>
          </w:tcPr>
          <w:p w:rsidR="00AA0668" w:rsidRPr="000435C3" w:rsidRDefault="00AA0668" w:rsidP="000435C3">
            <w:pPr>
              <w:rPr>
                <w:rFonts w:ascii="Times New Roman" w:hAnsi="Times New Roman" w:cs="Times New Roman"/>
              </w:rPr>
            </w:pPr>
            <w:r w:rsidRPr="000435C3">
              <w:rPr>
                <w:rFonts w:ascii="Times New Roman" w:hAnsi="Times New Roman" w:cs="Times New Roman"/>
              </w:rPr>
              <w:t xml:space="preserve">Дополнения </w:t>
            </w:r>
            <w:r w:rsidRPr="000435C3">
              <w:rPr>
                <w:rFonts w:ascii="Times New Roman" w:hAnsi="Times New Roman" w:cs="Times New Roman"/>
                <w:spacing w:val="-3"/>
              </w:rPr>
              <w:t>в учебники и учебно-методическую литературу по обществознанию для 8 и 9 классов, экономике для 10 и 11 классов, праву для 10 и 11 классов, английскому языку для 10 и 11 классов, направленные на развитие финансовой грамотности и навыков ответственного, грамотного потребительского поведения на финансовом рынке</w:t>
            </w:r>
            <w:r w:rsidR="000435C3">
              <w:rPr>
                <w:rFonts w:ascii="Times New Roman" w:hAnsi="Times New Roman" w:cs="Times New Roman"/>
                <w:spacing w:val="-3"/>
              </w:rPr>
              <w:t>.</w:t>
            </w:r>
          </w:p>
        </w:tc>
        <w:tc>
          <w:tcPr>
            <w:tcW w:w="1559" w:type="dxa"/>
            <w:vAlign w:val="center"/>
          </w:tcPr>
          <w:p w:rsidR="00AA0668" w:rsidRPr="009F4D13" w:rsidRDefault="00DC38E6" w:rsidP="00AA0668">
            <w:pPr>
              <w:ind w:left="-108"/>
              <w:jc w:val="center"/>
              <w:rPr>
                <w:rFonts w:ascii="Times New Roman" w:hAnsi="Times New Roman" w:cs="Times New Roman"/>
                <w:lang w:eastAsia="ru-RU"/>
              </w:rPr>
            </w:pPr>
            <w:r>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3-2-05</w:t>
            </w:r>
          </w:p>
        </w:tc>
        <w:tc>
          <w:tcPr>
            <w:tcW w:w="4111" w:type="dxa"/>
            <w:vAlign w:val="center"/>
          </w:tcPr>
          <w:p w:rsidR="00EC6B23" w:rsidRPr="009F4D13" w:rsidRDefault="00EC6B23" w:rsidP="00F55A04">
            <w:pPr>
              <w:rPr>
                <w:rFonts w:ascii="Times New Roman" w:hAnsi="Times New Roman" w:cs="Times New Roman"/>
                <w:spacing w:val="-3"/>
              </w:rPr>
            </w:pPr>
            <w:r w:rsidRPr="009F4D13">
              <w:rPr>
                <w:rFonts w:ascii="Times New Roman" w:eastAsia="Calibri" w:hAnsi="Times New Roman" w:cs="Times New Roman"/>
              </w:rPr>
              <w:t>Разработка, апробация и распространение комплекта «Финансовый год: методологический конструктор для школ»</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ОЧУ «</w:t>
            </w:r>
            <w:r w:rsidR="0096397D" w:rsidRPr="009F4D13">
              <w:rPr>
                <w:rFonts w:ascii="Times New Roman" w:hAnsi="Times New Roman" w:cs="Times New Roman"/>
              </w:rPr>
              <w:t>Пироговская школа</w:t>
            </w:r>
            <w:r>
              <w:rPr>
                <w:rFonts w:ascii="Times New Roman" w:hAnsi="Times New Roman" w:cs="Times New Roman"/>
              </w:rPr>
              <w:t>»</w:t>
            </w:r>
          </w:p>
        </w:tc>
        <w:tc>
          <w:tcPr>
            <w:tcW w:w="7087" w:type="dxa"/>
            <w:vAlign w:val="center"/>
          </w:tcPr>
          <w:p w:rsidR="00EC6B23" w:rsidRPr="000435C3" w:rsidRDefault="00EC6B23" w:rsidP="000435C3">
            <w:pPr>
              <w:rPr>
                <w:rFonts w:ascii="Times New Roman" w:hAnsi="Times New Roman" w:cs="Times New Roman"/>
              </w:rPr>
            </w:pPr>
            <w:r w:rsidRPr="000435C3">
              <w:rPr>
                <w:rFonts w:ascii="Times New Roman" w:hAnsi="Times New Roman" w:cs="Times New Roman"/>
                <w:lang w:eastAsia="ru-RU"/>
              </w:rPr>
              <w:t>Комплект «Финансовый год: методологический конструктор для школ», состоящий из не менее чем 148 комплексов учебно-методических и информационно-методических материалов: 112 комплексов – для учебной деятельности в рамках уро</w:t>
            </w:r>
            <w:r w:rsidRPr="000435C3">
              <w:rPr>
                <w:rFonts w:ascii="Times New Roman" w:hAnsi="Times New Roman" w:cs="Times New Roman"/>
                <w:iCs/>
                <w:lang w:eastAsia="ru-RU"/>
              </w:rPr>
              <w:t>ков по литературе, истории, МХК и английскому языку, 14 комплексов – для межпредметной урочно</w:t>
            </w:r>
            <w:r w:rsidRPr="000435C3">
              <w:rPr>
                <w:rFonts w:ascii="Times New Roman" w:hAnsi="Times New Roman" w:cs="Times New Roman"/>
                <w:lang w:eastAsia="ru-RU"/>
              </w:rPr>
              <w:t>й деятельности и 22 комплекса – для внеурочной деятельности</w:t>
            </w:r>
            <w:r w:rsidR="000435C3">
              <w:rPr>
                <w:rFonts w:ascii="Times New Roman" w:hAnsi="Times New Roman" w:cs="Times New Roman"/>
                <w:lang w:eastAsia="ru-RU"/>
              </w:rPr>
              <w:t>.</w:t>
            </w:r>
          </w:p>
        </w:tc>
        <w:tc>
          <w:tcPr>
            <w:tcW w:w="1559" w:type="dxa"/>
            <w:vAlign w:val="center"/>
          </w:tcPr>
          <w:p w:rsidR="00EC6B23" w:rsidRPr="009F4D13" w:rsidRDefault="00DC38E6" w:rsidP="00D932CF">
            <w:pPr>
              <w:ind w:left="-108"/>
              <w:jc w:val="center"/>
              <w:rPr>
                <w:rFonts w:ascii="Times New Roman" w:hAnsi="Times New Roman" w:cs="Times New Roman"/>
                <w:lang w:eastAsia="ru-RU"/>
              </w:rPr>
            </w:pPr>
            <w:r>
              <w:rPr>
                <w:rFonts w:ascii="Times New Roman" w:hAnsi="Times New Roman" w:cs="Times New Roman"/>
              </w:rPr>
              <w:t>да</w:t>
            </w:r>
          </w:p>
        </w:tc>
      </w:tr>
      <w:tr w:rsidR="00AA0668" w:rsidRPr="009F4D13" w:rsidTr="00AA0668">
        <w:tc>
          <w:tcPr>
            <w:tcW w:w="1418" w:type="dxa"/>
            <w:vAlign w:val="center"/>
          </w:tcPr>
          <w:p w:rsidR="00AA0668" w:rsidRPr="009F4D13" w:rsidRDefault="00AA0668" w:rsidP="00AA0668">
            <w:pPr>
              <w:jc w:val="center"/>
              <w:rPr>
                <w:rFonts w:ascii="Times New Roman" w:hAnsi="Times New Roman" w:cs="Times New Roman"/>
                <w:b/>
              </w:rPr>
            </w:pPr>
            <w:r w:rsidRPr="009F4D13">
              <w:rPr>
                <w:rFonts w:ascii="Times New Roman" w:hAnsi="Times New Roman" w:cs="Times New Roman"/>
                <w:b/>
              </w:rPr>
              <w:t>3-2-0</w:t>
            </w:r>
            <w:r>
              <w:rPr>
                <w:rFonts w:ascii="Times New Roman" w:hAnsi="Times New Roman" w:cs="Times New Roman"/>
                <w:b/>
              </w:rPr>
              <w:t>7</w:t>
            </w:r>
          </w:p>
        </w:tc>
        <w:tc>
          <w:tcPr>
            <w:tcW w:w="4111" w:type="dxa"/>
            <w:vAlign w:val="center"/>
          </w:tcPr>
          <w:p w:rsidR="00AA0668" w:rsidRPr="009F4D13" w:rsidRDefault="00AA0668" w:rsidP="00AA0668">
            <w:pPr>
              <w:rPr>
                <w:rFonts w:ascii="Times New Roman" w:hAnsi="Times New Roman" w:cs="Times New Roman"/>
                <w:spacing w:val="-3"/>
              </w:rPr>
            </w:pPr>
            <w:r w:rsidRPr="00AA0668">
              <w:rPr>
                <w:rFonts w:ascii="Times New Roman" w:hAnsi="Times New Roman" w:cs="Times New Roman"/>
                <w:spacing w:val="-3"/>
              </w:rPr>
              <w:t>Интегрирование материалов по финансовой грамотности в учебники и учебно-методическую литературу по географии для 7, 9, 10 и 11 классов и основ</w:t>
            </w:r>
            <w:r>
              <w:rPr>
                <w:rFonts w:ascii="Times New Roman" w:hAnsi="Times New Roman" w:cs="Times New Roman"/>
                <w:spacing w:val="-3"/>
              </w:rPr>
              <w:t>ам</w:t>
            </w:r>
            <w:r w:rsidRPr="00AA0668">
              <w:rPr>
                <w:rFonts w:ascii="Times New Roman" w:hAnsi="Times New Roman" w:cs="Times New Roman"/>
                <w:spacing w:val="-3"/>
              </w:rPr>
              <w:t xml:space="preserve"> безопасности жизнедеятельности для 9 класса</w:t>
            </w:r>
          </w:p>
        </w:tc>
        <w:tc>
          <w:tcPr>
            <w:tcW w:w="1985" w:type="dxa"/>
            <w:vAlign w:val="center"/>
          </w:tcPr>
          <w:p w:rsidR="00AA0668" w:rsidRPr="009F4D13" w:rsidRDefault="00AA0668" w:rsidP="00AA0668">
            <w:pPr>
              <w:rPr>
                <w:rFonts w:ascii="Times New Roman" w:hAnsi="Times New Roman" w:cs="Times New Roman"/>
              </w:rPr>
            </w:pPr>
            <w:r>
              <w:rPr>
                <w:rFonts w:ascii="Times New Roman" w:hAnsi="Times New Roman" w:cs="Times New Roman"/>
              </w:rPr>
              <w:t>ООО «ЛАНИТ-Интеграция»</w:t>
            </w:r>
          </w:p>
        </w:tc>
        <w:tc>
          <w:tcPr>
            <w:tcW w:w="7087" w:type="dxa"/>
            <w:vAlign w:val="center"/>
          </w:tcPr>
          <w:p w:rsidR="00AA0668" w:rsidRPr="000435C3" w:rsidRDefault="00AA0668" w:rsidP="000435C3">
            <w:pPr>
              <w:rPr>
                <w:rFonts w:ascii="Times New Roman" w:hAnsi="Times New Roman" w:cs="Times New Roman"/>
              </w:rPr>
            </w:pPr>
            <w:r w:rsidRPr="000435C3">
              <w:rPr>
                <w:rFonts w:ascii="Times New Roman" w:hAnsi="Times New Roman" w:cs="Times New Roman"/>
              </w:rPr>
              <w:t xml:space="preserve">Дополнения </w:t>
            </w:r>
            <w:r w:rsidRPr="000435C3">
              <w:rPr>
                <w:rFonts w:ascii="Times New Roman" w:hAnsi="Times New Roman" w:cs="Times New Roman"/>
                <w:spacing w:val="-3"/>
              </w:rPr>
              <w:t>в учебники и учебно-методическую литературу по географии для 7, 9, 10 и 11 классов и основам безопасности жизнедеятельности для 9 класса, направленные на развитие финансовой грамотности и навыков ответственного, грамотного потребительского поведения на финансовом рынке</w:t>
            </w:r>
            <w:r w:rsidR="000435C3">
              <w:rPr>
                <w:rFonts w:ascii="Times New Roman" w:hAnsi="Times New Roman" w:cs="Times New Roman"/>
                <w:spacing w:val="-3"/>
              </w:rPr>
              <w:t>.</w:t>
            </w:r>
          </w:p>
        </w:tc>
        <w:tc>
          <w:tcPr>
            <w:tcW w:w="1559" w:type="dxa"/>
            <w:vAlign w:val="center"/>
          </w:tcPr>
          <w:p w:rsidR="00AA0668" w:rsidRPr="009F4D13" w:rsidRDefault="00DC38E6" w:rsidP="00AA0668">
            <w:pPr>
              <w:ind w:left="-108"/>
              <w:jc w:val="center"/>
              <w:rPr>
                <w:rFonts w:ascii="Times New Roman" w:hAnsi="Times New Roman" w:cs="Times New Roman"/>
                <w:lang w:eastAsia="ru-RU"/>
              </w:rPr>
            </w:pPr>
            <w:r>
              <w:rPr>
                <w:rFonts w:ascii="Times New Roman" w:hAnsi="Times New Roman" w:cs="Times New Roman"/>
              </w:rPr>
              <w:t>да</w:t>
            </w:r>
          </w:p>
        </w:tc>
      </w:tr>
      <w:tr w:rsidR="00AA0668" w:rsidRPr="009F4D13" w:rsidTr="00AA0668">
        <w:tc>
          <w:tcPr>
            <w:tcW w:w="1418" w:type="dxa"/>
            <w:vAlign w:val="center"/>
          </w:tcPr>
          <w:p w:rsidR="00AA0668" w:rsidRPr="009F4D13" w:rsidRDefault="00AA0668" w:rsidP="00AA0668">
            <w:pPr>
              <w:jc w:val="center"/>
              <w:rPr>
                <w:rFonts w:ascii="Times New Roman" w:hAnsi="Times New Roman" w:cs="Times New Roman"/>
                <w:b/>
              </w:rPr>
            </w:pPr>
            <w:r w:rsidRPr="009F4D13">
              <w:rPr>
                <w:rFonts w:ascii="Times New Roman" w:hAnsi="Times New Roman" w:cs="Times New Roman"/>
                <w:b/>
              </w:rPr>
              <w:t>3-2-0</w:t>
            </w:r>
            <w:r>
              <w:rPr>
                <w:rFonts w:ascii="Times New Roman" w:hAnsi="Times New Roman" w:cs="Times New Roman"/>
                <w:b/>
              </w:rPr>
              <w:t>8</w:t>
            </w:r>
          </w:p>
        </w:tc>
        <w:tc>
          <w:tcPr>
            <w:tcW w:w="4111" w:type="dxa"/>
            <w:vAlign w:val="center"/>
          </w:tcPr>
          <w:p w:rsidR="00AA0668" w:rsidRPr="009F4D13" w:rsidRDefault="00AA0668" w:rsidP="00AA0668">
            <w:pPr>
              <w:rPr>
                <w:rFonts w:ascii="Times New Roman" w:hAnsi="Times New Roman" w:cs="Times New Roman"/>
                <w:spacing w:val="-3"/>
              </w:rPr>
            </w:pPr>
            <w:r>
              <w:rPr>
                <w:rFonts w:ascii="Times New Roman" w:hAnsi="Times New Roman" w:cs="Times New Roman"/>
                <w:spacing w:val="-3"/>
              </w:rPr>
              <w:t>Разработка инструментария для оценки уровня финансовой грамотности учащихся начальной и основной школы на основе компетентностного подхода</w:t>
            </w:r>
          </w:p>
        </w:tc>
        <w:tc>
          <w:tcPr>
            <w:tcW w:w="1985" w:type="dxa"/>
            <w:vAlign w:val="center"/>
          </w:tcPr>
          <w:p w:rsidR="00AA0668" w:rsidRPr="009F4D13" w:rsidRDefault="00AA0668" w:rsidP="00AA0668">
            <w:pPr>
              <w:rPr>
                <w:rFonts w:ascii="Times New Roman" w:hAnsi="Times New Roman" w:cs="Times New Roman"/>
              </w:rPr>
            </w:pPr>
            <w:r>
              <w:rPr>
                <w:rFonts w:ascii="Times New Roman" w:hAnsi="Times New Roman" w:cs="Times New Roman"/>
              </w:rPr>
              <w:t xml:space="preserve">ФГБНУ «ИСРО РАО» </w:t>
            </w:r>
          </w:p>
        </w:tc>
        <w:tc>
          <w:tcPr>
            <w:tcW w:w="7087" w:type="dxa"/>
            <w:vAlign w:val="center"/>
          </w:tcPr>
          <w:p w:rsidR="00AA0668" w:rsidRPr="000435C3" w:rsidRDefault="00AA0668" w:rsidP="000435C3">
            <w:pPr>
              <w:jc w:val="both"/>
              <w:rPr>
                <w:rFonts w:ascii="Times New Roman" w:hAnsi="Times New Roman" w:cs="Times New Roman"/>
                <w:szCs w:val="24"/>
              </w:rPr>
            </w:pPr>
            <w:r w:rsidRPr="000435C3">
              <w:rPr>
                <w:rFonts w:ascii="Times New Roman" w:hAnsi="Times New Roman" w:cs="Times New Roman"/>
                <w:szCs w:val="24"/>
              </w:rPr>
              <w:t xml:space="preserve">Инструментарий для оценки уровня финансовой грамотности учащихся начальной и основной школы, состоящий из Банка заданий, Измерительных материалов и Системы тестирования и предназначенный для проведения в режиме онлайн диагностики сформированности финансовой грамотности учащихся и определения необходимых направлений совершенствования их финансовой грамотности. </w:t>
            </w:r>
          </w:p>
        </w:tc>
        <w:tc>
          <w:tcPr>
            <w:tcW w:w="1559" w:type="dxa"/>
            <w:vAlign w:val="center"/>
          </w:tcPr>
          <w:p w:rsidR="00AA0668" w:rsidRPr="009F4D13" w:rsidRDefault="000F37AA" w:rsidP="000F37AA">
            <w:pPr>
              <w:ind w:left="-108"/>
              <w:jc w:val="center"/>
              <w:rPr>
                <w:rFonts w:ascii="Times New Roman" w:hAnsi="Times New Roman" w:cs="Times New Roman"/>
                <w:lang w:eastAsia="ru-RU"/>
              </w:rPr>
            </w:pPr>
            <w:r>
              <w:rPr>
                <w:rFonts w:ascii="Times New Roman" w:hAnsi="Times New Roman" w:cs="Times New Roman"/>
              </w:rPr>
              <w:t>да</w:t>
            </w:r>
          </w:p>
        </w:tc>
      </w:tr>
      <w:tr w:rsidR="00AA0668" w:rsidRPr="009F4D13" w:rsidTr="00AA0668">
        <w:tc>
          <w:tcPr>
            <w:tcW w:w="1418" w:type="dxa"/>
            <w:vAlign w:val="center"/>
          </w:tcPr>
          <w:p w:rsidR="00AA0668" w:rsidRPr="009F4D13" w:rsidRDefault="00AA0668" w:rsidP="00AA0668">
            <w:pPr>
              <w:jc w:val="center"/>
              <w:rPr>
                <w:rFonts w:ascii="Times New Roman" w:hAnsi="Times New Roman" w:cs="Times New Roman"/>
                <w:b/>
              </w:rPr>
            </w:pPr>
            <w:r w:rsidRPr="009F4D13">
              <w:rPr>
                <w:rFonts w:ascii="Times New Roman" w:hAnsi="Times New Roman" w:cs="Times New Roman"/>
                <w:b/>
              </w:rPr>
              <w:t>3-2-0</w:t>
            </w:r>
            <w:r>
              <w:rPr>
                <w:rFonts w:ascii="Times New Roman" w:hAnsi="Times New Roman" w:cs="Times New Roman"/>
                <w:b/>
              </w:rPr>
              <w:t>9</w:t>
            </w:r>
          </w:p>
        </w:tc>
        <w:tc>
          <w:tcPr>
            <w:tcW w:w="4111" w:type="dxa"/>
            <w:vAlign w:val="center"/>
          </w:tcPr>
          <w:p w:rsidR="00AA0668" w:rsidRPr="009F4D13" w:rsidRDefault="00AA0668" w:rsidP="00AA0668">
            <w:pPr>
              <w:rPr>
                <w:rFonts w:ascii="Times New Roman" w:hAnsi="Times New Roman" w:cs="Times New Roman"/>
                <w:spacing w:val="-3"/>
              </w:rPr>
            </w:pPr>
            <w:r>
              <w:rPr>
                <w:rFonts w:ascii="Times New Roman" w:hAnsi="Times New Roman" w:cs="Times New Roman"/>
                <w:spacing w:val="-3"/>
              </w:rPr>
              <w:t xml:space="preserve">Разработка и апробация методических материалов, учитывающих социокультурную специфику и поведенческие особенности потребителей финансовых услуг, </w:t>
            </w:r>
            <w:r w:rsidR="009A638F">
              <w:rPr>
                <w:rFonts w:ascii="Times New Roman" w:hAnsi="Times New Roman" w:cs="Times New Roman"/>
                <w:spacing w:val="-3"/>
              </w:rPr>
              <w:t>для обучения студентов вузов основам ответственного финансового поведения</w:t>
            </w:r>
          </w:p>
        </w:tc>
        <w:tc>
          <w:tcPr>
            <w:tcW w:w="1985" w:type="dxa"/>
            <w:vAlign w:val="center"/>
          </w:tcPr>
          <w:p w:rsidR="00AA0668" w:rsidRPr="009F4D13" w:rsidRDefault="009A638F" w:rsidP="00AA0668">
            <w:pPr>
              <w:rPr>
                <w:rFonts w:ascii="Times New Roman" w:hAnsi="Times New Roman" w:cs="Times New Roman"/>
              </w:rPr>
            </w:pPr>
            <w:r>
              <w:rPr>
                <w:rFonts w:ascii="Times New Roman" w:hAnsi="Times New Roman" w:cs="Times New Roman"/>
              </w:rPr>
              <w:t>ООО «Институт национальных проектов»</w:t>
            </w:r>
          </w:p>
        </w:tc>
        <w:tc>
          <w:tcPr>
            <w:tcW w:w="7087" w:type="dxa"/>
            <w:vAlign w:val="center"/>
          </w:tcPr>
          <w:p w:rsidR="00AA0668" w:rsidRPr="000435C3" w:rsidRDefault="009A638F" w:rsidP="000435C3">
            <w:pPr>
              <w:rPr>
                <w:rFonts w:ascii="Times New Roman" w:hAnsi="Times New Roman" w:cs="Times New Roman"/>
              </w:rPr>
            </w:pPr>
            <w:r w:rsidRPr="000435C3">
              <w:rPr>
                <w:rFonts w:ascii="Times New Roman" w:hAnsi="Times New Roman" w:cs="Times New Roman"/>
              </w:rPr>
              <w:t>Создан</w:t>
            </w:r>
            <w:r w:rsidR="000435C3" w:rsidRPr="000435C3">
              <w:rPr>
                <w:rFonts w:ascii="Times New Roman" w:hAnsi="Times New Roman" w:cs="Times New Roman"/>
              </w:rPr>
              <w:t>ные</w:t>
            </w:r>
            <w:r w:rsidRPr="000435C3">
              <w:rPr>
                <w:rFonts w:ascii="Times New Roman" w:hAnsi="Times New Roman" w:cs="Times New Roman"/>
              </w:rPr>
              <w:t xml:space="preserve"> с учетом результатов проведенного студенческого конкурса кейсов учебно-методически</w:t>
            </w:r>
            <w:r w:rsidR="000435C3">
              <w:rPr>
                <w:rFonts w:ascii="Times New Roman" w:hAnsi="Times New Roman" w:cs="Times New Roman"/>
              </w:rPr>
              <w:t>е</w:t>
            </w:r>
            <w:r w:rsidRPr="000435C3">
              <w:rPr>
                <w:rFonts w:ascii="Times New Roman" w:hAnsi="Times New Roman" w:cs="Times New Roman"/>
              </w:rPr>
              <w:t xml:space="preserve"> материал</w:t>
            </w:r>
            <w:r w:rsidR="000435C3">
              <w:rPr>
                <w:rFonts w:ascii="Times New Roman" w:hAnsi="Times New Roman" w:cs="Times New Roman"/>
              </w:rPr>
              <w:t>ы</w:t>
            </w:r>
            <w:r w:rsidRPr="000435C3">
              <w:rPr>
                <w:rFonts w:ascii="Times New Roman" w:hAnsi="Times New Roman" w:cs="Times New Roman"/>
              </w:rPr>
              <w:t>(8 видеоуроков и справочных сопроводительных текстово-графических материалов к ним).</w:t>
            </w:r>
          </w:p>
        </w:tc>
        <w:tc>
          <w:tcPr>
            <w:tcW w:w="1559" w:type="dxa"/>
            <w:vAlign w:val="center"/>
          </w:tcPr>
          <w:p w:rsidR="00AA0668" w:rsidRPr="009F4D13" w:rsidRDefault="00DC38E6" w:rsidP="00DC38E6">
            <w:pPr>
              <w:ind w:left="-108"/>
              <w:jc w:val="center"/>
              <w:rPr>
                <w:rFonts w:ascii="Times New Roman" w:hAnsi="Times New Roman" w:cs="Times New Roman"/>
                <w:lang w:eastAsia="ru-RU"/>
              </w:rPr>
            </w:pPr>
            <w:r>
              <w:rPr>
                <w:rFonts w:ascii="Times New Roman" w:hAnsi="Times New Roman" w:cs="Times New Roman"/>
              </w:rPr>
              <w:t>да</w:t>
            </w:r>
          </w:p>
        </w:tc>
      </w:tr>
      <w:tr w:rsidR="00AA0668" w:rsidRPr="009F4D13" w:rsidTr="00AA0668">
        <w:tc>
          <w:tcPr>
            <w:tcW w:w="1418" w:type="dxa"/>
            <w:vAlign w:val="center"/>
          </w:tcPr>
          <w:p w:rsidR="00AA0668" w:rsidRPr="009F4D13" w:rsidRDefault="00AA0668" w:rsidP="00AA0668">
            <w:pPr>
              <w:jc w:val="center"/>
              <w:rPr>
                <w:rFonts w:ascii="Times New Roman" w:hAnsi="Times New Roman" w:cs="Times New Roman"/>
                <w:b/>
              </w:rPr>
            </w:pPr>
            <w:r w:rsidRPr="009F4D13">
              <w:rPr>
                <w:rFonts w:ascii="Times New Roman" w:hAnsi="Times New Roman" w:cs="Times New Roman"/>
                <w:b/>
              </w:rPr>
              <w:t>3-2-</w:t>
            </w:r>
            <w:r>
              <w:rPr>
                <w:rFonts w:ascii="Times New Roman" w:hAnsi="Times New Roman" w:cs="Times New Roman"/>
                <w:b/>
              </w:rPr>
              <w:t>1</w:t>
            </w:r>
            <w:r w:rsidRPr="009F4D13">
              <w:rPr>
                <w:rFonts w:ascii="Times New Roman" w:hAnsi="Times New Roman" w:cs="Times New Roman"/>
                <w:b/>
              </w:rPr>
              <w:t>0</w:t>
            </w:r>
          </w:p>
        </w:tc>
        <w:tc>
          <w:tcPr>
            <w:tcW w:w="4111" w:type="dxa"/>
            <w:vAlign w:val="center"/>
          </w:tcPr>
          <w:p w:rsidR="00AA0668" w:rsidRPr="009F4D13" w:rsidRDefault="009A638F" w:rsidP="00AA0668">
            <w:pPr>
              <w:rPr>
                <w:rFonts w:ascii="Times New Roman" w:hAnsi="Times New Roman" w:cs="Times New Roman"/>
                <w:spacing w:val="-3"/>
              </w:rPr>
            </w:pPr>
            <w:r w:rsidRPr="009A638F">
              <w:rPr>
                <w:rFonts w:ascii="Times New Roman" w:hAnsi="Times New Roman" w:cs="Times New Roman"/>
                <w:spacing w:val="-3"/>
              </w:rPr>
              <w:t>Финансовая грамотность онлайн. Основы практических финансовых знаний для тех, кто не дружит с математикой</w:t>
            </w:r>
          </w:p>
        </w:tc>
        <w:tc>
          <w:tcPr>
            <w:tcW w:w="1985" w:type="dxa"/>
            <w:vAlign w:val="center"/>
          </w:tcPr>
          <w:p w:rsidR="00AA0668" w:rsidRPr="009F4D13" w:rsidRDefault="009A638F" w:rsidP="00AA0668">
            <w:pPr>
              <w:rPr>
                <w:rFonts w:ascii="Times New Roman" w:hAnsi="Times New Roman" w:cs="Times New Roman"/>
              </w:rPr>
            </w:pPr>
            <w:r>
              <w:rPr>
                <w:rFonts w:ascii="Times New Roman" w:hAnsi="Times New Roman" w:cs="Times New Roman"/>
              </w:rPr>
              <w:t>АНО ВО «Институт непрерывного образования»</w:t>
            </w:r>
          </w:p>
        </w:tc>
        <w:tc>
          <w:tcPr>
            <w:tcW w:w="7087" w:type="dxa"/>
            <w:vAlign w:val="center"/>
          </w:tcPr>
          <w:p w:rsidR="00AA0668" w:rsidRPr="000435C3" w:rsidRDefault="009A638F" w:rsidP="000435C3">
            <w:pPr>
              <w:rPr>
                <w:rFonts w:ascii="Times New Roman" w:hAnsi="Times New Roman" w:cs="Times New Roman"/>
              </w:rPr>
            </w:pPr>
            <w:r w:rsidRPr="000435C3">
              <w:rPr>
                <w:rFonts w:ascii="Times New Roman" w:hAnsi="Times New Roman" w:cs="Times New Roman"/>
                <w:shd w:val="clear" w:color="auto" w:fill="FFFFFF"/>
              </w:rPr>
              <w:t>Интерактивноый онлайн-курс «Основы практических финансовых знаний для тех, кто не дружит с математикой», адресованный студентам различных специальностей и состоящий из 30 видеолекций, вспомогательных материалов к ним и «входного» и «выходного» тестов.</w:t>
            </w:r>
          </w:p>
        </w:tc>
        <w:tc>
          <w:tcPr>
            <w:tcW w:w="1559" w:type="dxa"/>
            <w:vAlign w:val="center"/>
          </w:tcPr>
          <w:p w:rsidR="00AA0668" w:rsidRPr="009F4D13" w:rsidRDefault="000F37AA" w:rsidP="000F37AA">
            <w:pPr>
              <w:ind w:left="-108"/>
              <w:jc w:val="center"/>
              <w:rPr>
                <w:rFonts w:ascii="Times New Roman" w:hAnsi="Times New Roman" w:cs="Times New Roman"/>
                <w:lang w:eastAsia="ru-RU"/>
              </w:rPr>
            </w:pPr>
            <w:r>
              <w:rPr>
                <w:rFonts w:ascii="Times New Roman" w:hAnsi="Times New Roman" w:cs="Times New Roman"/>
              </w:rPr>
              <w:t>да</w:t>
            </w:r>
          </w:p>
        </w:tc>
      </w:tr>
      <w:tr w:rsidR="00AA0668" w:rsidRPr="009F4D13" w:rsidTr="00AA0668">
        <w:tc>
          <w:tcPr>
            <w:tcW w:w="1418" w:type="dxa"/>
            <w:vAlign w:val="center"/>
          </w:tcPr>
          <w:p w:rsidR="00AA0668" w:rsidRPr="009F4D13" w:rsidRDefault="00AA0668" w:rsidP="00AA0668">
            <w:pPr>
              <w:jc w:val="center"/>
              <w:rPr>
                <w:rFonts w:ascii="Times New Roman" w:hAnsi="Times New Roman" w:cs="Times New Roman"/>
                <w:b/>
              </w:rPr>
            </w:pPr>
            <w:r w:rsidRPr="009F4D13">
              <w:rPr>
                <w:rFonts w:ascii="Times New Roman" w:hAnsi="Times New Roman" w:cs="Times New Roman"/>
                <w:b/>
              </w:rPr>
              <w:t>3-2-</w:t>
            </w:r>
            <w:r>
              <w:rPr>
                <w:rFonts w:ascii="Times New Roman" w:hAnsi="Times New Roman" w:cs="Times New Roman"/>
                <w:b/>
              </w:rPr>
              <w:t>11</w:t>
            </w:r>
          </w:p>
        </w:tc>
        <w:tc>
          <w:tcPr>
            <w:tcW w:w="4111" w:type="dxa"/>
            <w:vAlign w:val="center"/>
          </w:tcPr>
          <w:p w:rsidR="00AA0668" w:rsidRPr="009F4D13" w:rsidRDefault="009A638F" w:rsidP="00AA0668">
            <w:pPr>
              <w:rPr>
                <w:rFonts w:ascii="Times New Roman" w:hAnsi="Times New Roman" w:cs="Times New Roman"/>
                <w:spacing w:val="-3"/>
              </w:rPr>
            </w:pPr>
            <w:r w:rsidRPr="009A638F">
              <w:rPr>
                <w:rFonts w:ascii="Times New Roman" w:hAnsi="Times New Roman" w:cs="Times New Roman"/>
                <w:spacing w:val="-3"/>
              </w:rPr>
              <w:t>Создание эффективной социальной рекламы, формирующей ответственное и грамотное финансовое поведение населения, на основании когнитивных подходов и технологи</w:t>
            </w:r>
          </w:p>
        </w:tc>
        <w:tc>
          <w:tcPr>
            <w:tcW w:w="1985" w:type="dxa"/>
            <w:vAlign w:val="center"/>
          </w:tcPr>
          <w:p w:rsidR="00AA0668" w:rsidRPr="009F4D13" w:rsidRDefault="009A638F" w:rsidP="00AA0668">
            <w:pPr>
              <w:rPr>
                <w:rFonts w:ascii="Times New Roman" w:hAnsi="Times New Roman" w:cs="Times New Roman"/>
              </w:rPr>
            </w:pPr>
            <w:r>
              <w:rPr>
                <w:rFonts w:ascii="Times New Roman" w:hAnsi="Times New Roman" w:cs="Times New Roman"/>
              </w:rPr>
              <w:t>Экономический факультет МГУ им. М.В. Ломоносова</w:t>
            </w:r>
          </w:p>
        </w:tc>
        <w:tc>
          <w:tcPr>
            <w:tcW w:w="7087" w:type="dxa"/>
            <w:vAlign w:val="center"/>
          </w:tcPr>
          <w:p w:rsidR="00AA0668" w:rsidRPr="000435C3" w:rsidRDefault="009A638F" w:rsidP="000435C3">
            <w:pPr>
              <w:rPr>
                <w:rFonts w:ascii="Times New Roman" w:hAnsi="Times New Roman" w:cs="Times New Roman"/>
              </w:rPr>
            </w:pPr>
            <w:r w:rsidRPr="000435C3">
              <w:rPr>
                <w:rFonts w:ascii="Times New Roman" w:hAnsi="Times New Roman" w:cs="Times New Roman"/>
              </w:rPr>
              <w:t xml:space="preserve">Не менее 30 макетов социально-рекламных материалов, разработанных на основании проведенного исследования </w:t>
            </w:r>
            <w:r w:rsidRPr="000435C3">
              <w:rPr>
                <w:rFonts w:ascii="Times New Roman" w:hAnsi="Times New Roman" w:cs="Times New Roman"/>
                <w:szCs w:val="24"/>
                <w:lang w:eastAsia="ru-RU"/>
              </w:rPr>
              <w:t>восприятия социально-рекламных материалов, и размещение наружной социальной рекламы на улицах Москвы и еще двух городов с населением более 1 миллиона человек.</w:t>
            </w:r>
          </w:p>
        </w:tc>
        <w:tc>
          <w:tcPr>
            <w:tcW w:w="1559" w:type="dxa"/>
            <w:vAlign w:val="center"/>
          </w:tcPr>
          <w:p w:rsidR="00AA0668" w:rsidRPr="009F4D13" w:rsidRDefault="000F37AA" w:rsidP="000F37AA">
            <w:pPr>
              <w:ind w:left="-108"/>
              <w:jc w:val="center"/>
              <w:rPr>
                <w:rFonts w:ascii="Times New Roman" w:hAnsi="Times New Roman" w:cs="Times New Roman"/>
                <w:lang w:eastAsia="ru-RU"/>
              </w:rPr>
            </w:pPr>
            <w:r>
              <w:rPr>
                <w:rFonts w:ascii="Times New Roman" w:hAnsi="Times New Roman" w:cs="Times New Roman"/>
              </w:rPr>
              <w:t>да</w:t>
            </w:r>
          </w:p>
        </w:tc>
      </w:tr>
      <w:tr w:rsidR="00AA0668" w:rsidRPr="009F4D13" w:rsidTr="00AA0668">
        <w:tc>
          <w:tcPr>
            <w:tcW w:w="1418" w:type="dxa"/>
            <w:vAlign w:val="center"/>
          </w:tcPr>
          <w:p w:rsidR="00AA0668" w:rsidRPr="009F4D13" w:rsidRDefault="00AA0668" w:rsidP="00AA0668">
            <w:pPr>
              <w:jc w:val="center"/>
              <w:rPr>
                <w:rFonts w:ascii="Times New Roman" w:hAnsi="Times New Roman" w:cs="Times New Roman"/>
                <w:b/>
              </w:rPr>
            </w:pPr>
            <w:r w:rsidRPr="009F4D13">
              <w:rPr>
                <w:rFonts w:ascii="Times New Roman" w:hAnsi="Times New Roman" w:cs="Times New Roman"/>
                <w:b/>
              </w:rPr>
              <w:t>3-2-</w:t>
            </w:r>
            <w:r>
              <w:rPr>
                <w:rFonts w:ascii="Times New Roman" w:hAnsi="Times New Roman" w:cs="Times New Roman"/>
                <w:b/>
              </w:rPr>
              <w:t>12</w:t>
            </w:r>
          </w:p>
        </w:tc>
        <w:tc>
          <w:tcPr>
            <w:tcW w:w="4111" w:type="dxa"/>
            <w:vAlign w:val="center"/>
          </w:tcPr>
          <w:p w:rsidR="00AA0668" w:rsidRPr="009F4D13" w:rsidRDefault="009A638F" w:rsidP="00AA0668">
            <w:pPr>
              <w:rPr>
                <w:rFonts w:ascii="Times New Roman" w:hAnsi="Times New Roman" w:cs="Times New Roman"/>
                <w:spacing w:val="-3"/>
              </w:rPr>
            </w:pPr>
            <w:r w:rsidRPr="009A638F">
              <w:rPr>
                <w:rFonts w:ascii="Times New Roman" w:hAnsi="Times New Roman" w:cs="Times New Roman"/>
                <w:spacing w:val="-3"/>
              </w:rPr>
              <w:t>Дизайн-десант на улицах Москвы по внедрению ответственных подходов к пользованию кредитными услугами</w:t>
            </w:r>
          </w:p>
        </w:tc>
        <w:tc>
          <w:tcPr>
            <w:tcW w:w="1985" w:type="dxa"/>
            <w:vAlign w:val="center"/>
          </w:tcPr>
          <w:p w:rsidR="00AA0668" w:rsidRPr="009F4D13" w:rsidRDefault="009A638F" w:rsidP="00AA0668">
            <w:pPr>
              <w:rPr>
                <w:rFonts w:ascii="Times New Roman" w:hAnsi="Times New Roman" w:cs="Times New Roman"/>
              </w:rPr>
            </w:pPr>
            <w:r>
              <w:rPr>
                <w:rFonts w:ascii="Times New Roman" w:hAnsi="Times New Roman" w:cs="Times New Roman"/>
              </w:rPr>
              <w:t>ООО «ГРЭЙ МЭТТЕР»</w:t>
            </w:r>
          </w:p>
        </w:tc>
        <w:tc>
          <w:tcPr>
            <w:tcW w:w="7087" w:type="dxa"/>
            <w:vAlign w:val="center"/>
          </w:tcPr>
          <w:p w:rsidR="00AA0668" w:rsidRPr="000435C3" w:rsidRDefault="009A638F" w:rsidP="000435C3">
            <w:pPr>
              <w:rPr>
                <w:rFonts w:ascii="Times New Roman" w:hAnsi="Times New Roman" w:cs="Times New Roman"/>
              </w:rPr>
            </w:pPr>
            <w:r w:rsidRPr="000435C3">
              <w:rPr>
                <w:rFonts w:ascii="Times New Roman" w:hAnsi="Times New Roman" w:cs="Times New Roman"/>
              </w:rPr>
              <w:t>15 плакатов и 15 анимационных материалов, распространяющих идеи ответственного и грамотного потребительского поведения на финансовом рынке, и их распространение путем организации размещения плакатов на конструкциях городской наружной рекламы (в общей сложности не менее 400 точек размещения) и публикации анимационных материалов в сети Интернет.</w:t>
            </w:r>
          </w:p>
        </w:tc>
        <w:tc>
          <w:tcPr>
            <w:tcW w:w="1559" w:type="dxa"/>
            <w:vAlign w:val="center"/>
          </w:tcPr>
          <w:p w:rsidR="00AA0668" w:rsidRPr="009F4D13" w:rsidRDefault="000F37AA" w:rsidP="000F37AA">
            <w:pPr>
              <w:ind w:left="-108"/>
              <w:jc w:val="center"/>
              <w:rPr>
                <w:rFonts w:ascii="Times New Roman" w:hAnsi="Times New Roman" w:cs="Times New Roman"/>
                <w:lang w:eastAsia="ru-RU"/>
              </w:rPr>
            </w:pPr>
            <w:r>
              <w:rPr>
                <w:rFonts w:ascii="Times New Roman" w:hAnsi="Times New Roman" w:cs="Times New Roman"/>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3-2-13</w:t>
            </w:r>
          </w:p>
        </w:tc>
        <w:tc>
          <w:tcPr>
            <w:tcW w:w="4111" w:type="dxa"/>
            <w:vAlign w:val="center"/>
          </w:tcPr>
          <w:p w:rsidR="00EC6B23" w:rsidRPr="009F4D13" w:rsidRDefault="00EC6B23" w:rsidP="00F55A04">
            <w:pPr>
              <w:rPr>
                <w:rFonts w:ascii="Times New Roman" w:hAnsi="Times New Roman" w:cs="Times New Roman"/>
                <w:spacing w:val="-3"/>
              </w:rPr>
            </w:pPr>
            <w:r w:rsidRPr="009F4D13">
              <w:rPr>
                <w:rFonts w:ascii="Times New Roman" w:eastAsia="Times New Roman" w:hAnsi="Times New Roman" w:cs="Times New Roman"/>
                <w:lang w:eastAsia="ru-RU"/>
              </w:rPr>
              <w:t>Содействие развитию потенциала и навыков семей в защите своих прав потребителей финансовых услуг: выставки, мастерские и другие мероприятия, в том числе в рамках фестивалей “Гражданские выходные финансовой грамотности” в городах Пермского края</w:t>
            </w:r>
          </w:p>
        </w:tc>
        <w:tc>
          <w:tcPr>
            <w:tcW w:w="1985" w:type="dxa"/>
            <w:vAlign w:val="center"/>
          </w:tcPr>
          <w:p w:rsidR="00EC6B23" w:rsidRPr="009F4D13" w:rsidRDefault="00EC6B23" w:rsidP="00F55A04">
            <w:pPr>
              <w:rPr>
                <w:rFonts w:ascii="Times New Roman" w:hAnsi="Times New Roman" w:cs="Times New Roman"/>
              </w:rPr>
            </w:pPr>
            <w:r w:rsidRPr="009F4D13">
              <w:rPr>
                <w:rFonts w:ascii="Times New Roman" w:hAnsi="Times New Roman" w:cs="Times New Roman"/>
              </w:rPr>
              <w:t>Фонд «Центр гражданского анализа и независимых исследований ГРАНИ» (Пермь)</w:t>
            </w:r>
          </w:p>
        </w:tc>
        <w:tc>
          <w:tcPr>
            <w:tcW w:w="7087" w:type="dxa"/>
            <w:vAlign w:val="center"/>
          </w:tcPr>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eastAsia="Times New Roman" w:hAnsi="Times New Roman" w:cs="Times New Roman"/>
                <w:iCs/>
                <w:spacing w:val="-3"/>
              </w:rPr>
              <w:t>Методические материалы для проведения двухдневных фестивалей «Гражданские выходные финансовой грамотности», в т.ч. описание основных видов мероприятий с указанием тематики, формы проведения, продолжительности, числа участников, предлагаемых материалов, необходимых экспертов и путей информационной поддержки мероприятий – в виде информационного буклета и информационного видеоотчета;</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eastAsia="Times New Roman" w:hAnsi="Times New Roman" w:cs="Times New Roman"/>
                <w:iCs/>
                <w:spacing w:val="-3"/>
              </w:rPr>
              <w:t>Передвижная просветительская выставка, посвященная защите прав потребителей финансовых услуг (20 стендов, 20 аудиокомментариев для самостоятельного ознакомления с выставкой;</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eastAsia="Times New Roman" w:hAnsi="Times New Roman" w:cs="Times New Roman"/>
                <w:iCs/>
                <w:spacing w:val="-3"/>
              </w:rPr>
              <w:t>Сборник информационных и просветительских материалов по финансовой грамотности и защите прав потребителей финансовых услуг, адресованных членам семей в зоне бедности и с риском наступления бедности;</w:t>
            </w:r>
          </w:p>
        </w:tc>
        <w:tc>
          <w:tcPr>
            <w:tcW w:w="1559" w:type="dxa"/>
            <w:vAlign w:val="center"/>
          </w:tcPr>
          <w:p w:rsidR="00EC6B23" w:rsidRPr="009F4D13" w:rsidRDefault="000F37AA" w:rsidP="000F37AA">
            <w:pPr>
              <w:ind w:left="-108"/>
              <w:jc w:val="center"/>
              <w:rPr>
                <w:rFonts w:ascii="Times New Roman" w:eastAsia="Times New Roman" w:hAnsi="Times New Roman" w:cs="Times New Roman"/>
                <w:iCs/>
                <w:spacing w:val="-3"/>
              </w:rPr>
            </w:pPr>
            <w:r>
              <w:rPr>
                <w:rFonts w:ascii="Times New Roman" w:eastAsia="Times New Roman" w:hAnsi="Times New Roman" w:cs="Times New Roman"/>
                <w:iCs/>
                <w:spacing w:val="-3"/>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3-2-14</w:t>
            </w:r>
          </w:p>
        </w:tc>
        <w:tc>
          <w:tcPr>
            <w:tcW w:w="4111" w:type="dxa"/>
            <w:vAlign w:val="center"/>
          </w:tcPr>
          <w:p w:rsidR="00EC6B23" w:rsidRPr="009F4D13" w:rsidRDefault="00EC6B23" w:rsidP="00F55A04">
            <w:pPr>
              <w:rPr>
                <w:rFonts w:ascii="Times New Roman" w:eastAsia="Times New Roman" w:hAnsi="Times New Roman" w:cs="Times New Roman"/>
                <w:lang w:eastAsia="ru-RU"/>
              </w:rPr>
            </w:pPr>
            <w:r w:rsidRPr="009F4D13">
              <w:rPr>
                <w:rFonts w:ascii="Times New Roman" w:eastAsia="Calibri" w:hAnsi="Times New Roman" w:cs="Times New Roman"/>
              </w:rPr>
              <w:t>Обучение преподавателей вузов, практикующих юристов и студентов, участвующих в деятельности юридических клиник и оказании бесплатной юридической помощи, навыкам и особенностям оказания юридической помощи потребителям финансовых услуг и правового просвещения школьников в области финансовой грамотности</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АНО «</w:t>
            </w:r>
            <w:r w:rsidR="00EC6B23" w:rsidRPr="009F4D13">
              <w:rPr>
                <w:rFonts w:ascii="Times New Roman" w:hAnsi="Times New Roman" w:cs="Times New Roman"/>
              </w:rPr>
              <w:t>Це</w:t>
            </w:r>
            <w:r w:rsidR="0096397D" w:rsidRPr="009F4D13">
              <w:rPr>
                <w:rFonts w:ascii="Times New Roman" w:hAnsi="Times New Roman" w:cs="Times New Roman"/>
              </w:rPr>
              <w:t>нтр развития юридических клиник</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rPr>
                <w:rFonts w:ascii="Times New Roman" w:eastAsia="Times New Roman" w:hAnsi="Times New Roman" w:cs="Times New Roman"/>
                <w:iCs/>
                <w:spacing w:val="-3"/>
              </w:rPr>
            </w:pPr>
            <w:r w:rsidRPr="009F4D13">
              <w:rPr>
                <w:rFonts w:ascii="Times New Roman" w:hAnsi="Times New Roman" w:cs="Times New Roman"/>
              </w:rPr>
              <w:t>УММ для 8 основанных на интерактивных методиках преподавания курсов Школы профессионального мастерства для</w:t>
            </w:r>
            <w:r w:rsidR="00D932CF" w:rsidRPr="009F4D13">
              <w:rPr>
                <w:rFonts w:ascii="Times New Roman" w:hAnsi="Times New Roman" w:cs="Times New Roman"/>
              </w:rPr>
              <w:t xml:space="preserve"> </w:t>
            </w:r>
            <w:r w:rsidRPr="009F4D13">
              <w:rPr>
                <w:rFonts w:ascii="Times New Roman" w:hAnsi="Times New Roman" w:cs="Times New Roman"/>
              </w:rPr>
              <w:t>преподавателей юридических клиник</w:t>
            </w:r>
          </w:p>
          <w:p w:rsidR="00EC6B23" w:rsidRPr="009F4D13" w:rsidRDefault="00EC6B23" w:rsidP="00D932CF">
            <w:pPr>
              <w:pStyle w:val="a4"/>
              <w:numPr>
                <w:ilvl w:val="0"/>
                <w:numId w:val="34"/>
              </w:numPr>
              <w:ind w:left="175" w:hanging="175"/>
              <w:rPr>
                <w:rFonts w:ascii="Times New Roman" w:eastAsia="Times New Roman" w:hAnsi="Times New Roman" w:cs="Times New Roman"/>
                <w:iCs/>
                <w:spacing w:val="-3"/>
              </w:rPr>
            </w:pPr>
            <w:r w:rsidRPr="009F4D13">
              <w:rPr>
                <w:rFonts w:ascii="Times New Roman" w:hAnsi="Times New Roman" w:cs="Times New Roman"/>
              </w:rPr>
              <w:t>УММ для 4 Интерактивных курсов для студентов юридических клиник об особенностях работы с потребителями финансовых услуг, а также по вопросам подготовки и проведения интерактивных занятий по финансовой грамотности со школьниками</w:t>
            </w:r>
          </w:p>
          <w:p w:rsidR="00EC6B23" w:rsidRPr="009F4D13" w:rsidRDefault="00EC6B23" w:rsidP="00D932CF">
            <w:pPr>
              <w:pStyle w:val="a4"/>
              <w:numPr>
                <w:ilvl w:val="0"/>
                <w:numId w:val="34"/>
              </w:numPr>
              <w:ind w:left="175" w:hanging="175"/>
              <w:rPr>
                <w:rFonts w:ascii="Times New Roman" w:eastAsia="Times New Roman" w:hAnsi="Times New Roman" w:cs="Times New Roman"/>
                <w:iCs/>
                <w:spacing w:val="-3"/>
              </w:rPr>
            </w:pPr>
            <w:r w:rsidRPr="009F4D13">
              <w:rPr>
                <w:rFonts w:ascii="Times New Roman" w:hAnsi="Times New Roman" w:cs="Times New Roman"/>
              </w:rPr>
              <w:t>Адаптация УММ Интерактивных курсов для создания 10 Региональных курсов, предназначенных для обучения студентов юридических клиник не менее чем в 10 различных субъектах Р</w:t>
            </w:r>
            <w:r w:rsidR="005A6858" w:rsidRPr="009F4D13">
              <w:rPr>
                <w:rFonts w:ascii="Times New Roman" w:hAnsi="Times New Roman" w:cs="Times New Roman"/>
              </w:rPr>
              <w:t>Ф</w:t>
            </w:r>
          </w:p>
          <w:p w:rsidR="00EC6B23" w:rsidRPr="009F4D13" w:rsidRDefault="00EC6B23" w:rsidP="00D932CF">
            <w:pPr>
              <w:pStyle w:val="a4"/>
              <w:numPr>
                <w:ilvl w:val="0"/>
                <w:numId w:val="34"/>
              </w:numPr>
              <w:ind w:left="175" w:hanging="175"/>
              <w:rPr>
                <w:rFonts w:ascii="Times New Roman" w:eastAsia="Times New Roman" w:hAnsi="Times New Roman" w:cs="Times New Roman"/>
                <w:iCs/>
                <w:spacing w:val="-3"/>
              </w:rPr>
            </w:pPr>
            <w:r w:rsidRPr="009F4D13">
              <w:rPr>
                <w:rFonts w:ascii="Times New Roman" w:hAnsi="Times New Roman" w:cs="Times New Roman"/>
              </w:rPr>
              <w:t>Разработка на основе материалов каждого из Региональных курсов УММ для проведения не менее чем 5 уроков для школьников</w:t>
            </w:r>
          </w:p>
          <w:p w:rsidR="00EC6B23" w:rsidRPr="009F4D13" w:rsidRDefault="00EC6B23" w:rsidP="00D932CF">
            <w:pPr>
              <w:pStyle w:val="a4"/>
              <w:numPr>
                <w:ilvl w:val="0"/>
                <w:numId w:val="34"/>
              </w:numPr>
              <w:ind w:left="175" w:hanging="175"/>
              <w:rPr>
                <w:rFonts w:ascii="Times New Roman" w:eastAsia="Times New Roman" w:hAnsi="Times New Roman" w:cs="Times New Roman"/>
                <w:iCs/>
                <w:spacing w:val="-3"/>
              </w:rPr>
            </w:pPr>
            <w:r w:rsidRPr="009F4D13">
              <w:rPr>
                <w:rFonts w:ascii="Times New Roman" w:hAnsi="Times New Roman" w:cs="Times New Roman"/>
              </w:rPr>
              <w:t xml:space="preserve">Брошюра, содержащая УММ не менее 20 лучших уроков для школьников </w:t>
            </w:r>
          </w:p>
        </w:tc>
        <w:tc>
          <w:tcPr>
            <w:tcW w:w="1559" w:type="dxa"/>
            <w:vAlign w:val="center"/>
          </w:tcPr>
          <w:p w:rsidR="00EC6B23" w:rsidRPr="009F4D13" w:rsidRDefault="000F37AA" w:rsidP="000F37AA">
            <w:pPr>
              <w:ind w:left="-108"/>
              <w:jc w:val="center"/>
              <w:rPr>
                <w:rFonts w:ascii="Times New Roman" w:hAnsi="Times New Roman" w:cs="Times New Roman"/>
              </w:rPr>
            </w:pPr>
            <w:r>
              <w:rPr>
                <w:rFonts w:ascii="Times New Roman" w:eastAsia="Times New Roman" w:hAnsi="Times New Roman" w:cs="Times New Roman"/>
                <w:iCs/>
                <w:spacing w:val="-3"/>
              </w:rPr>
              <w:t>да</w:t>
            </w:r>
          </w:p>
        </w:tc>
      </w:tr>
      <w:tr w:rsidR="009A638F" w:rsidRPr="009F4D13" w:rsidTr="009A638F">
        <w:tc>
          <w:tcPr>
            <w:tcW w:w="1418" w:type="dxa"/>
            <w:vAlign w:val="center"/>
          </w:tcPr>
          <w:p w:rsidR="009A638F" w:rsidRPr="009F4D13" w:rsidRDefault="009A638F" w:rsidP="009A638F">
            <w:pPr>
              <w:jc w:val="center"/>
              <w:rPr>
                <w:rFonts w:ascii="Times New Roman" w:hAnsi="Times New Roman" w:cs="Times New Roman"/>
                <w:b/>
              </w:rPr>
            </w:pPr>
            <w:r w:rsidRPr="009F4D13">
              <w:rPr>
                <w:rFonts w:ascii="Times New Roman" w:hAnsi="Times New Roman" w:cs="Times New Roman"/>
                <w:b/>
              </w:rPr>
              <w:t>3-2-1</w:t>
            </w:r>
            <w:r>
              <w:rPr>
                <w:rFonts w:ascii="Times New Roman" w:hAnsi="Times New Roman" w:cs="Times New Roman"/>
                <w:b/>
              </w:rPr>
              <w:t>5</w:t>
            </w:r>
          </w:p>
        </w:tc>
        <w:tc>
          <w:tcPr>
            <w:tcW w:w="4111" w:type="dxa"/>
            <w:vAlign w:val="center"/>
          </w:tcPr>
          <w:p w:rsidR="009A638F" w:rsidRPr="009F4D13" w:rsidRDefault="009A638F" w:rsidP="009A638F">
            <w:pPr>
              <w:rPr>
                <w:rFonts w:ascii="Times New Roman" w:eastAsia="Calibri" w:hAnsi="Times New Roman" w:cs="Times New Roman"/>
              </w:rPr>
            </w:pPr>
            <w:r w:rsidRPr="009A638F">
              <w:rPr>
                <w:rFonts w:ascii="Times New Roman" w:eastAsia="Calibri" w:hAnsi="Times New Roman" w:cs="Times New Roman"/>
              </w:rPr>
              <w:t>Проведение комплекса образовательных и просветительских мероприятий по защите прав потребителей финансовых услуг – владельцев и арендаторов жилых помещений</w:t>
            </w:r>
          </w:p>
        </w:tc>
        <w:tc>
          <w:tcPr>
            <w:tcW w:w="1985" w:type="dxa"/>
            <w:vAlign w:val="center"/>
          </w:tcPr>
          <w:p w:rsidR="009A638F" w:rsidRPr="009F4D13" w:rsidRDefault="009A638F" w:rsidP="009A638F">
            <w:pPr>
              <w:rPr>
                <w:rFonts w:ascii="Times New Roman" w:hAnsi="Times New Roman" w:cs="Times New Roman"/>
              </w:rPr>
            </w:pPr>
            <w:r>
              <w:rPr>
                <w:rFonts w:ascii="Times New Roman" w:hAnsi="Times New Roman" w:cs="Times New Roman"/>
              </w:rPr>
              <w:t>ООО «Центр анализа социально-экономической политики»</w:t>
            </w:r>
          </w:p>
        </w:tc>
        <w:tc>
          <w:tcPr>
            <w:tcW w:w="7087" w:type="dxa"/>
            <w:vAlign w:val="center"/>
          </w:tcPr>
          <w:p w:rsidR="004335B1" w:rsidRPr="004335B1" w:rsidRDefault="004335B1" w:rsidP="009A638F">
            <w:pPr>
              <w:pStyle w:val="a4"/>
              <w:numPr>
                <w:ilvl w:val="0"/>
                <w:numId w:val="34"/>
              </w:numPr>
              <w:ind w:left="175" w:hanging="175"/>
              <w:rPr>
                <w:rFonts w:ascii="Times New Roman" w:hAnsi="Times New Roman" w:cs="Times New Roman"/>
              </w:rPr>
            </w:pPr>
            <w:r w:rsidRPr="004335B1">
              <w:rPr>
                <w:rFonts w:ascii="Times New Roman" w:hAnsi="Times New Roman" w:cs="Times New Roman"/>
              </w:rPr>
              <w:t>Анализ мирового опыта программ защиты прав и информирования потребителей финансовых услуг в отношении жилищно-финансовых вопросов и федеральных и региональных жилищных программ и политики тарифов и субсидий для населения;</w:t>
            </w:r>
          </w:p>
          <w:p w:rsidR="004335B1" w:rsidRPr="004335B1" w:rsidRDefault="004335B1" w:rsidP="009A638F">
            <w:pPr>
              <w:pStyle w:val="a4"/>
              <w:numPr>
                <w:ilvl w:val="0"/>
                <w:numId w:val="34"/>
              </w:numPr>
              <w:ind w:left="175" w:hanging="175"/>
              <w:rPr>
                <w:rFonts w:ascii="Times New Roman" w:hAnsi="Times New Roman" w:cs="Times New Roman"/>
              </w:rPr>
            </w:pPr>
            <w:r w:rsidRPr="004335B1">
              <w:rPr>
                <w:rFonts w:ascii="Times New Roman" w:hAnsi="Times New Roman" w:cs="Times New Roman"/>
              </w:rPr>
              <w:t>Создание и поддержка информационных ресурс</w:t>
            </w:r>
            <w:r>
              <w:rPr>
                <w:rFonts w:ascii="Times New Roman" w:hAnsi="Times New Roman" w:cs="Times New Roman"/>
              </w:rPr>
              <w:t>ов</w:t>
            </w:r>
            <w:r w:rsidRPr="004335B1">
              <w:rPr>
                <w:rFonts w:ascii="Times New Roman" w:hAnsi="Times New Roman" w:cs="Times New Roman"/>
              </w:rPr>
              <w:t xml:space="preserve"> Подпроекта –</w:t>
            </w:r>
            <w:r>
              <w:rPr>
                <w:rFonts w:ascii="Times New Roman" w:hAnsi="Times New Roman" w:cs="Times New Roman"/>
              </w:rPr>
              <w:t xml:space="preserve"> </w:t>
            </w:r>
            <w:r w:rsidRPr="004335B1">
              <w:rPr>
                <w:rFonts w:ascii="Times New Roman" w:hAnsi="Times New Roman" w:cs="Times New Roman"/>
              </w:rPr>
              <w:t xml:space="preserve">сайта  жилфин.рф (zhilfin.ru), групп в социальных сетях; </w:t>
            </w:r>
          </w:p>
          <w:p w:rsidR="004335B1" w:rsidRPr="004335B1" w:rsidRDefault="004335B1" w:rsidP="009A638F">
            <w:pPr>
              <w:pStyle w:val="a4"/>
              <w:numPr>
                <w:ilvl w:val="0"/>
                <w:numId w:val="34"/>
              </w:numPr>
              <w:ind w:left="175" w:hanging="175"/>
              <w:rPr>
                <w:rFonts w:ascii="Times New Roman" w:hAnsi="Times New Roman" w:cs="Times New Roman"/>
              </w:rPr>
            </w:pPr>
            <w:r w:rsidRPr="004335B1">
              <w:rPr>
                <w:rFonts w:ascii="Times New Roman" w:hAnsi="Times New Roman" w:cs="Times New Roman"/>
              </w:rPr>
              <w:t>Проведение очных консультаций на базе трех консультационных пунктов в регионах и онлайн-консультаций для потребителей;</w:t>
            </w:r>
          </w:p>
          <w:p w:rsidR="004335B1" w:rsidRPr="004335B1" w:rsidRDefault="004335B1" w:rsidP="009A638F">
            <w:pPr>
              <w:pStyle w:val="a4"/>
              <w:numPr>
                <w:ilvl w:val="0"/>
                <w:numId w:val="34"/>
              </w:numPr>
              <w:ind w:left="175" w:hanging="175"/>
              <w:rPr>
                <w:rFonts w:ascii="Times New Roman" w:hAnsi="Times New Roman" w:cs="Times New Roman"/>
              </w:rPr>
            </w:pPr>
            <w:r w:rsidRPr="004335B1">
              <w:rPr>
                <w:rFonts w:ascii="Times New Roman" w:hAnsi="Times New Roman" w:cs="Times New Roman"/>
              </w:rPr>
              <w:t xml:space="preserve">Проведение семинаров, круглых столов и вебинаров по вопросам жилищно-финансовой грамотности; </w:t>
            </w:r>
          </w:p>
          <w:p w:rsidR="004335B1" w:rsidRPr="004335B1" w:rsidRDefault="004335B1" w:rsidP="004335B1">
            <w:pPr>
              <w:pStyle w:val="a4"/>
              <w:numPr>
                <w:ilvl w:val="0"/>
                <w:numId w:val="34"/>
              </w:numPr>
              <w:ind w:left="175" w:hanging="175"/>
              <w:rPr>
                <w:rFonts w:ascii="Times New Roman" w:hAnsi="Times New Roman" w:cs="Times New Roman"/>
              </w:rPr>
            </w:pPr>
            <w:r w:rsidRPr="004335B1">
              <w:rPr>
                <w:rFonts w:ascii="Times New Roman" w:hAnsi="Times New Roman" w:cs="Times New Roman"/>
              </w:rPr>
              <w:t>Разработка, печать и распространение информационно-просветительские материалы для потребителей (5 видов брошюр и 5 видов листовок).</w:t>
            </w:r>
          </w:p>
        </w:tc>
        <w:tc>
          <w:tcPr>
            <w:tcW w:w="1559" w:type="dxa"/>
            <w:vAlign w:val="center"/>
          </w:tcPr>
          <w:p w:rsidR="009A638F" w:rsidRPr="009F4D13" w:rsidRDefault="000F37AA" w:rsidP="000F37AA">
            <w:pPr>
              <w:ind w:left="-108"/>
              <w:jc w:val="center"/>
              <w:rPr>
                <w:rFonts w:ascii="Times New Roman" w:hAnsi="Times New Roman" w:cs="Times New Roman"/>
              </w:rPr>
            </w:pPr>
            <w:r>
              <w:rPr>
                <w:rFonts w:ascii="Times New Roman" w:eastAsia="Times New Roman" w:hAnsi="Times New Roman" w:cs="Times New Roman"/>
                <w:iCs/>
                <w:spacing w:val="-3"/>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3-2-16</w:t>
            </w:r>
          </w:p>
        </w:tc>
        <w:tc>
          <w:tcPr>
            <w:tcW w:w="4111" w:type="dxa"/>
            <w:vAlign w:val="center"/>
          </w:tcPr>
          <w:p w:rsidR="00EC6B23" w:rsidRPr="009F4D13" w:rsidRDefault="00EC6B23" w:rsidP="0096397D">
            <w:pPr>
              <w:rPr>
                <w:rFonts w:ascii="Times New Roman" w:eastAsia="Calibri" w:hAnsi="Times New Roman" w:cs="Times New Roman"/>
              </w:rPr>
            </w:pPr>
            <w:r w:rsidRPr="009F4D13">
              <w:rPr>
                <w:rFonts w:ascii="Times New Roman" w:eastAsia="Times New Roman CYR" w:hAnsi="Times New Roman" w:cs="Times New Roman"/>
              </w:rPr>
              <w:t>Разработка, апробация и распространение инструментов обеспечения доступной финансовой среды для людей с ограниченными возможностями здоровья</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 xml:space="preserve">Ассоциация </w:t>
            </w:r>
            <w:r w:rsidR="00EC6B23" w:rsidRPr="009F4D13">
              <w:rPr>
                <w:rFonts w:ascii="Times New Roman" w:hAnsi="Times New Roman" w:cs="Times New Roman"/>
              </w:rPr>
              <w:t>«Финнауч</w:t>
            </w:r>
            <w:r w:rsidR="0096397D" w:rsidRPr="009F4D13">
              <w:rPr>
                <w:rFonts w:ascii="Times New Roman" w:hAnsi="Times New Roman" w:cs="Times New Roman"/>
              </w:rPr>
              <w:t>-</w:t>
            </w:r>
            <w:r w:rsidR="00EC6B23" w:rsidRPr="009F4D13">
              <w:rPr>
                <w:rFonts w:ascii="Times New Roman" w:hAnsi="Times New Roman" w:cs="Times New Roman"/>
              </w:rPr>
              <w:t>просвет»</w:t>
            </w:r>
          </w:p>
        </w:tc>
        <w:tc>
          <w:tcPr>
            <w:tcW w:w="7087" w:type="dxa"/>
            <w:vAlign w:val="center"/>
          </w:tcPr>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УМК для курсов повышения квалификации для специалистов, которые работают</w:t>
            </w:r>
            <w:r w:rsidR="00D932CF" w:rsidRPr="009F4D13">
              <w:rPr>
                <w:rFonts w:ascii="Times New Roman" w:hAnsi="Times New Roman" w:cs="Times New Roman"/>
              </w:rPr>
              <w:t xml:space="preserve"> </w:t>
            </w:r>
            <w:r w:rsidRPr="009F4D13">
              <w:rPr>
                <w:rFonts w:ascii="Times New Roman" w:hAnsi="Times New Roman" w:cs="Times New Roman"/>
              </w:rPr>
              <w:t>с лицами с ОВЗ по зрению и по слуху</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Два УМК для семинаров «Школа финансовой грамотности для инвалидов» по защите прав потребителей финансовых услуг для лиц с ОВЗ по зрению и по слуху (по отдельности)</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Программа «Инклюзивный комплаенс» (рекомендации для финансовых институтов по обеспечению защиты прав потребителей финансовых услуг – лиц с ОВЗ по зрению и по слуху)</w:t>
            </w:r>
          </w:p>
        </w:tc>
        <w:tc>
          <w:tcPr>
            <w:tcW w:w="1559" w:type="dxa"/>
            <w:vAlign w:val="center"/>
          </w:tcPr>
          <w:p w:rsidR="00EC6B23" w:rsidRPr="009F4D13" w:rsidRDefault="000F37AA" w:rsidP="000F37AA">
            <w:pPr>
              <w:ind w:left="-108"/>
              <w:jc w:val="center"/>
              <w:rPr>
                <w:rFonts w:ascii="Times New Roman" w:hAnsi="Times New Roman" w:cs="Times New Roman"/>
              </w:rPr>
            </w:pPr>
            <w:r>
              <w:rPr>
                <w:rFonts w:ascii="Times New Roman" w:eastAsia="Times New Roman" w:hAnsi="Times New Roman" w:cs="Times New Roman"/>
                <w:iCs/>
                <w:spacing w:val="-3"/>
              </w:rPr>
              <w:t>да</w:t>
            </w:r>
          </w:p>
        </w:tc>
      </w:tr>
      <w:tr w:rsidR="00EC6B23" w:rsidRPr="009F4D13"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3-2-17</w:t>
            </w:r>
          </w:p>
        </w:tc>
        <w:tc>
          <w:tcPr>
            <w:tcW w:w="4111" w:type="dxa"/>
            <w:vAlign w:val="center"/>
          </w:tcPr>
          <w:p w:rsidR="00EC6B23" w:rsidRPr="009F4D13" w:rsidRDefault="00EC6B23" w:rsidP="00F55A04">
            <w:pPr>
              <w:rPr>
                <w:rFonts w:ascii="Times New Roman" w:eastAsia="Calibri" w:hAnsi="Times New Roman" w:cs="Times New Roman"/>
              </w:rPr>
            </w:pPr>
            <w:r w:rsidRPr="009F4D13">
              <w:rPr>
                <w:rFonts w:ascii="Times New Roman" w:hAnsi="Times New Roman" w:cs="Times New Roman"/>
              </w:rPr>
              <w:t>Серия познавательных игр-квестов для школьников по развитию ответственного финансового поведения</w:t>
            </w:r>
          </w:p>
        </w:tc>
        <w:tc>
          <w:tcPr>
            <w:tcW w:w="1985" w:type="dxa"/>
            <w:vAlign w:val="center"/>
          </w:tcPr>
          <w:p w:rsidR="00EC6B23" w:rsidRPr="009F4D13" w:rsidRDefault="000F37AA" w:rsidP="00F55A04">
            <w:pPr>
              <w:rPr>
                <w:rFonts w:ascii="Times New Roman" w:hAnsi="Times New Roman" w:cs="Times New Roman"/>
              </w:rPr>
            </w:pPr>
            <w:r>
              <w:rPr>
                <w:rFonts w:ascii="Times New Roman" w:hAnsi="Times New Roman" w:cs="Times New Roman"/>
              </w:rPr>
              <w:t>ООО «</w:t>
            </w:r>
            <w:r w:rsidR="0096397D" w:rsidRPr="009F4D13">
              <w:rPr>
                <w:rFonts w:ascii="Times New Roman" w:hAnsi="Times New Roman" w:cs="Times New Roman"/>
              </w:rPr>
              <w:t>Квестигра</w:t>
            </w:r>
            <w:r>
              <w:rPr>
                <w:rFonts w:ascii="Times New Roman" w:hAnsi="Times New Roman" w:cs="Times New Roman"/>
              </w:rPr>
              <w:t>»</w:t>
            </w:r>
          </w:p>
        </w:tc>
        <w:tc>
          <w:tcPr>
            <w:tcW w:w="7087" w:type="dxa"/>
            <w:vAlign w:val="center"/>
          </w:tcPr>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Модель финансовой компетенции школьников 10-15 лет, описывающая знания, умения, навыки и способности, необходимые потребителю финансовых услуг для защиты своих прав, которые могут быть сформированы в условиях познавательных игр-квестов</w:t>
            </w:r>
          </w:p>
          <w:p w:rsidR="00EC6B23" w:rsidRPr="009F4D13" w:rsidRDefault="00EC6B23" w:rsidP="00D932CF">
            <w:pPr>
              <w:pStyle w:val="a4"/>
              <w:numPr>
                <w:ilvl w:val="0"/>
                <w:numId w:val="34"/>
              </w:numPr>
              <w:ind w:left="175" w:hanging="175"/>
              <w:rPr>
                <w:rFonts w:ascii="Times New Roman" w:hAnsi="Times New Roman" w:cs="Times New Roman"/>
              </w:rPr>
            </w:pPr>
            <w:r w:rsidRPr="009F4D13">
              <w:rPr>
                <w:rFonts w:ascii="Times New Roman" w:hAnsi="Times New Roman" w:cs="Times New Roman"/>
              </w:rPr>
              <w:t>Комплект методических материалов по проведению серии из трех познавательных игр-квестов по защите прав потребителей финансовых услуг и финансовой грамотности, направленных на формирование знаний, умений, навыков и способностей в соответствии с разработанной моделью финансовой компетенции школьников</w:t>
            </w:r>
          </w:p>
        </w:tc>
        <w:tc>
          <w:tcPr>
            <w:tcW w:w="1559" w:type="dxa"/>
            <w:vAlign w:val="center"/>
          </w:tcPr>
          <w:p w:rsidR="00EC6B23" w:rsidRPr="009F4D13" w:rsidRDefault="000F37AA" w:rsidP="000F37AA">
            <w:pPr>
              <w:ind w:left="-108"/>
              <w:jc w:val="center"/>
              <w:rPr>
                <w:rFonts w:ascii="Times New Roman" w:hAnsi="Times New Roman" w:cs="Times New Roman"/>
              </w:rPr>
            </w:pPr>
            <w:r>
              <w:rPr>
                <w:rFonts w:ascii="Times New Roman" w:eastAsia="Times New Roman" w:hAnsi="Times New Roman" w:cs="Times New Roman"/>
                <w:iCs/>
                <w:spacing w:val="-3"/>
              </w:rPr>
              <w:t>да</w:t>
            </w:r>
          </w:p>
        </w:tc>
      </w:tr>
      <w:tr w:rsidR="004335B1" w:rsidRPr="00F55A04" w:rsidTr="004335B1">
        <w:tc>
          <w:tcPr>
            <w:tcW w:w="1418" w:type="dxa"/>
            <w:vAlign w:val="center"/>
          </w:tcPr>
          <w:p w:rsidR="004335B1" w:rsidRPr="009F4D13" w:rsidRDefault="004335B1" w:rsidP="004335B1">
            <w:pPr>
              <w:jc w:val="center"/>
              <w:rPr>
                <w:rFonts w:ascii="Times New Roman" w:hAnsi="Times New Roman" w:cs="Times New Roman"/>
                <w:b/>
              </w:rPr>
            </w:pPr>
            <w:r w:rsidRPr="009F4D13">
              <w:rPr>
                <w:rFonts w:ascii="Times New Roman" w:hAnsi="Times New Roman" w:cs="Times New Roman"/>
                <w:b/>
              </w:rPr>
              <w:t>3-2-1</w:t>
            </w:r>
            <w:r>
              <w:rPr>
                <w:rFonts w:ascii="Times New Roman" w:hAnsi="Times New Roman" w:cs="Times New Roman"/>
                <w:b/>
              </w:rPr>
              <w:t>8</w:t>
            </w:r>
          </w:p>
        </w:tc>
        <w:tc>
          <w:tcPr>
            <w:tcW w:w="4111" w:type="dxa"/>
            <w:vAlign w:val="center"/>
          </w:tcPr>
          <w:p w:rsidR="004335B1" w:rsidRPr="009F4D13" w:rsidRDefault="004335B1" w:rsidP="004335B1">
            <w:pPr>
              <w:rPr>
                <w:rFonts w:ascii="Times New Roman" w:hAnsi="Times New Roman" w:cs="Times New Roman"/>
              </w:rPr>
            </w:pPr>
            <w:r>
              <w:rPr>
                <w:rFonts w:ascii="Times New Roman" w:hAnsi="Times New Roman" w:cs="Times New Roman"/>
              </w:rPr>
              <w:t>«</w:t>
            </w:r>
            <w:r w:rsidRPr="004335B1">
              <w:rPr>
                <w:rFonts w:ascii="Times New Roman" w:hAnsi="Times New Roman" w:cs="Times New Roman"/>
              </w:rPr>
              <w:t>Сберегательные истории</w:t>
            </w:r>
            <w:r>
              <w:rPr>
                <w:rFonts w:ascii="Times New Roman" w:hAnsi="Times New Roman" w:cs="Times New Roman"/>
              </w:rPr>
              <w:t>»</w:t>
            </w:r>
            <w:r w:rsidRPr="004335B1">
              <w:rPr>
                <w:rFonts w:ascii="Times New Roman" w:hAnsi="Times New Roman" w:cs="Times New Roman"/>
              </w:rPr>
              <w:t xml:space="preserve"> – серия видеороликов о сберегательных услугах и конкурс для школьников на лучший сценарий</w:t>
            </w:r>
          </w:p>
        </w:tc>
        <w:tc>
          <w:tcPr>
            <w:tcW w:w="1985" w:type="dxa"/>
            <w:vAlign w:val="center"/>
          </w:tcPr>
          <w:p w:rsidR="004335B1" w:rsidRPr="009F4D13" w:rsidRDefault="004335B1" w:rsidP="004335B1">
            <w:pPr>
              <w:rPr>
                <w:rFonts w:ascii="Times New Roman" w:hAnsi="Times New Roman" w:cs="Times New Roman"/>
              </w:rPr>
            </w:pPr>
            <w:r>
              <w:rPr>
                <w:rFonts w:ascii="Times New Roman" w:hAnsi="Times New Roman" w:cs="Times New Roman"/>
              </w:rPr>
              <w:t>ООО Продюсерский центр «Синема Продакшн»</w:t>
            </w:r>
          </w:p>
        </w:tc>
        <w:tc>
          <w:tcPr>
            <w:tcW w:w="7087" w:type="dxa"/>
            <w:vAlign w:val="center"/>
          </w:tcPr>
          <w:p w:rsidR="004335B1" w:rsidRPr="000435C3" w:rsidRDefault="000435C3" w:rsidP="000435C3">
            <w:pPr>
              <w:rPr>
                <w:rFonts w:ascii="Times New Roman" w:hAnsi="Times New Roman" w:cs="Times New Roman"/>
              </w:rPr>
            </w:pPr>
            <w:r w:rsidRPr="000435C3">
              <w:rPr>
                <w:rFonts w:ascii="Times New Roman" w:hAnsi="Times New Roman" w:cs="Times New Roman"/>
              </w:rPr>
              <w:t>Ш</w:t>
            </w:r>
            <w:r w:rsidR="00260FCC" w:rsidRPr="000435C3">
              <w:rPr>
                <w:rFonts w:ascii="Times New Roman" w:hAnsi="Times New Roman" w:cs="Times New Roman"/>
              </w:rPr>
              <w:t>ест</w:t>
            </w:r>
            <w:r w:rsidRPr="000435C3">
              <w:rPr>
                <w:rFonts w:ascii="Times New Roman" w:hAnsi="Times New Roman" w:cs="Times New Roman"/>
              </w:rPr>
              <w:t>ь</w:t>
            </w:r>
            <w:r w:rsidR="00260FCC" w:rsidRPr="000435C3">
              <w:rPr>
                <w:rFonts w:ascii="Times New Roman" w:hAnsi="Times New Roman" w:cs="Times New Roman"/>
              </w:rPr>
              <w:t xml:space="preserve"> просветительских видеоматериалов о сберегательных услугах на основе пяти разработанных сценариев и шестого сценария – победителя конкурса студенческих сценариев.</w:t>
            </w:r>
          </w:p>
        </w:tc>
        <w:tc>
          <w:tcPr>
            <w:tcW w:w="1559" w:type="dxa"/>
            <w:vAlign w:val="center"/>
          </w:tcPr>
          <w:p w:rsidR="004335B1" w:rsidRPr="00D932CF" w:rsidRDefault="000F37AA" w:rsidP="000F37AA">
            <w:pPr>
              <w:ind w:left="-108"/>
              <w:jc w:val="center"/>
              <w:rPr>
                <w:rFonts w:ascii="Times New Roman" w:hAnsi="Times New Roman" w:cs="Times New Roman"/>
              </w:rPr>
            </w:pPr>
            <w:r>
              <w:rPr>
                <w:rFonts w:ascii="Times New Roman" w:hAnsi="Times New Roman" w:cs="Times New Roman"/>
              </w:rPr>
              <w:t>да</w:t>
            </w:r>
          </w:p>
        </w:tc>
      </w:tr>
      <w:tr w:rsidR="00EC6B23" w:rsidRPr="00F55A04" w:rsidTr="00DC649B">
        <w:tc>
          <w:tcPr>
            <w:tcW w:w="1418" w:type="dxa"/>
            <w:vAlign w:val="center"/>
          </w:tcPr>
          <w:p w:rsidR="00EC6B23" w:rsidRPr="009F4D13" w:rsidRDefault="00EC6B23" w:rsidP="00F55A04">
            <w:pPr>
              <w:jc w:val="center"/>
              <w:rPr>
                <w:rFonts w:ascii="Times New Roman" w:hAnsi="Times New Roman" w:cs="Times New Roman"/>
                <w:b/>
              </w:rPr>
            </w:pPr>
            <w:r w:rsidRPr="009F4D13">
              <w:rPr>
                <w:rFonts w:ascii="Times New Roman" w:hAnsi="Times New Roman" w:cs="Times New Roman"/>
                <w:b/>
              </w:rPr>
              <w:t>3-2-19</w:t>
            </w:r>
          </w:p>
        </w:tc>
        <w:tc>
          <w:tcPr>
            <w:tcW w:w="4111" w:type="dxa"/>
            <w:vAlign w:val="center"/>
          </w:tcPr>
          <w:p w:rsidR="00EC6B23" w:rsidRPr="009F4D13" w:rsidRDefault="00EC6B23" w:rsidP="00F55A04">
            <w:pPr>
              <w:rPr>
                <w:rFonts w:ascii="Times New Roman" w:hAnsi="Times New Roman" w:cs="Times New Roman"/>
              </w:rPr>
            </w:pPr>
            <w:r w:rsidRPr="009F4D13">
              <w:rPr>
                <w:rFonts w:ascii="Times New Roman" w:eastAsia="Calibri" w:hAnsi="Times New Roman" w:cs="Times New Roman"/>
              </w:rPr>
              <w:t>Подготовка и проведение просветительских мероприятий для старшеклассников в форме отборочного онлайн-конкурса и тематического учебного лагеря с последующим распространением опыта среди организаторов детского отдыха</w:t>
            </w:r>
          </w:p>
        </w:tc>
        <w:tc>
          <w:tcPr>
            <w:tcW w:w="1985" w:type="dxa"/>
            <w:vAlign w:val="center"/>
          </w:tcPr>
          <w:p w:rsidR="00EC6B23" w:rsidRPr="009F4D13" w:rsidRDefault="004335B1" w:rsidP="00F55A04">
            <w:pPr>
              <w:rPr>
                <w:rFonts w:ascii="Times New Roman" w:hAnsi="Times New Roman" w:cs="Times New Roman"/>
              </w:rPr>
            </w:pPr>
            <w:r>
              <w:rPr>
                <w:rFonts w:ascii="Times New Roman" w:hAnsi="Times New Roman" w:cs="Times New Roman"/>
              </w:rPr>
              <w:t xml:space="preserve">ЗАО </w:t>
            </w:r>
            <w:r w:rsidR="000F37AA">
              <w:rPr>
                <w:rFonts w:ascii="Times New Roman" w:hAnsi="Times New Roman" w:cs="Times New Roman"/>
              </w:rPr>
              <w:t>«</w:t>
            </w:r>
            <w:r w:rsidR="0096397D" w:rsidRPr="009F4D13">
              <w:rPr>
                <w:rFonts w:ascii="Times New Roman" w:hAnsi="Times New Roman" w:cs="Times New Roman"/>
              </w:rPr>
              <w:t>ПАКК</w:t>
            </w:r>
            <w:r w:rsidR="000F37AA">
              <w:rPr>
                <w:rFonts w:ascii="Times New Roman" w:hAnsi="Times New Roman" w:cs="Times New Roman"/>
              </w:rPr>
              <w:t>»</w:t>
            </w:r>
          </w:p>
        </w:tc>
        <w:tc>
          <w:tcPr>
            <w:tcW w:w="7087" w:type="dxa"/>
            <w:vAlign w:val="center"/>
          </w:tcPr>
          <w:p w:rsidR="00EC6B23" w:rsidRPr="000435C3" w:rsidRDefault="00EC6B23" w:rsidP="000435C3">
            <w:pPr>
              <w:rPr>
                <w:rFonts w:ascii="Times New Roman" w:hAnsi="Times New Roman" w:cs="Times New Roman"/>
              </w:rPr>
            </w:pPr>
            <w:r w:rsidRPr="000435C3">
              <w:rPr>
                <w:rFonts w:ascii="Times New Roman" w:hAnsi="Times New Roman" w:cs="Times New Roman"/>
              </w:rPr>
              <w:t>Комплект методических материалов для проведения 14-дневного тематического учебного лагеря для старшеклассников, включая отборочный онлайн-конкурс, порядок отбора и обучения вожатых, программу лагеря, не менее 10 сценариев проведения всех тематических мероприятий (игр, мастер-классов, тренингов), раздаточные и презентационные материалы,</w:t>
            </w:r>
            <w:r w:rsidR="00D932CF" w:rsidRPr="000435C3">
              <w:rPr>
                <w:rFonts w:ascii="Times New Roman" w:hAnsi="Times New Roman" w:cs="Times New Roman"/>
              </w:rPr>
              <w:t xml:space="preserve"> </w:t>
            </w:r>
            <w:r w:rsidRPr="000435C3">
              <w:rPr>
                <w:rFonts w:ascii="Times New Roman" w:hAnsi="Times New Roman" w:cs="Times New Roman"/>
              </w:rPr>
              <w:t>методик</w:t>
            </w:r>
            <w:r w:rsidR="005A6858" w:rsidRPr="000435C3">
              <w:rPr>
                <w:rFonts w:ascii="Times New Roman" w:hAnsi="Times New Roman" w:cs="Times New Roman"/>
              </w:rPr>
              <w:t>а</w:t>
            </w:r>
            <w:r w:rsidRPr="000435C3">
              <w:rPr>
                <w:rFonts w:ascii="Times New Roman" w:hAnsi="Times New Roman" w:cs="Times New Roman"/>
              </w:rPr>
              <w:t xml:space="preserve"> проведения входного и выходного тестирования.</w:t>
            </w:r>
          </w:p>
        </w:tc>
        <w:tc>
          <w:tcPr>
            <w:tcW w:w="1559" w:type="dxa"/>
            <w:vAlign w:val="center"/>
          </w:tcPr>
          <w:p w:rsidR="00EC6B23" w:rsidRPr="00D932CF" w:rsidRDefault="000F37AA" w:rsidP="00D932CF">
            <w:pPr>
              <w:ind w:left="-108"/>
              <w:jc w:val="center"/>
              <w:rPr>
                <w:rFonts w:ascii="Times New Roman" w:hAnsi="Times New Roman" w:cs="Times New Roman"/>
              </w:rPr>
            </w:pPr>
            <w:r>
              <w:rPr>
                <w:rFonts w:ascii="Times New Roman" w:hAnsi="Times New Roman" w:cs="Times New Roman"/>
              </w:rPr>
              <w:t>д</w:t>
            </w:r>
            <w:r w:rsidR="00F55A04" w:rsidRPr="009F4D13">
              <w:rPr>
                <w:rFonts w:ascii="Times New Roman" w:hAnsi="Times New Roman" w:cs="Times New Roman"/>
              </w:rPr>
              <w:t>а</w:t>
            </w:r>
          </w:p>
        </w:tc>
      </w:tr>
      <w:tr w:rsidR="004335B1" w:rsidRPr="00F55A04" w:rsidTr="00DC649B">
        <w:tc>
          <w:tcPr>
            <w:tcW w:w="1418" w:type="dxa"/>
            <w:vAlign w:val="center"/>
          </w:tcPr>
          <w:p w:rsidR="004335B1" w:rsidRPr="009F4D13" w:rsidRDefault="004335B1" w:rsidP="00F55A04">
            <w:pPr>
              <w:jc w:val="center"/>
              <w:rPr>
                <w:rFonts w:ascii="Times New Roman" w:hAnsi="Times New Roman" w:cs="Times New Roman"/>
                <w:b/>
              </w:rPr>
            </w:pPr>
            <w:r>
              <w:rPr>
                <w:rFonts w:ascii="Times New Roman" w:hAnsi="Times New Roman" w:cs="Times New Roman"/>
                <w:b/>
              </w:rPr>
              <w:t>3-2-20</w:t>
            </w:r>
          </w:p>
        </w:tc>
        <w:tc>
          <w:tcPr>
            <w:tcW w:w="4111" w:type="dxa"/>
            <w:vAlign w:val="center"/>
          </w:tcPr>
          <w:p w:rsidR="004335B1" w:rsidRPr="009F4D13" w:rsidRDefault="00260FCC" w:rsidP="00260FCC">
            <w:pPr>
              <w:rPr>
                <w:rFonts w:ascii="Times New Roman" w:eastAsia="Calibri" w:hAnsi="Times New Roman" w:cs="Times New Roman"/>
              </w:rPr>
            </w:pPr>
            <w:r>
              <w:rPr>
                <w:rFonts w:ascii="Times New Roman" w:eastAsia="Calibri" w:hAnsi="Times New Roman" w:cs="Times New Roman"/>
              </w:rPr>
              <w:t>«</w:t>
            </w:r>
            <w:r w:rsidRPr="00260FCC">
              <w:rPr>
                <w:rFonts w:ascii="Times New Roman" w:eastAsia="Calibri" w:hAnsi="Times New Roman" w:cs="Times New Roman"/>
              </w:rPr>
              <w:t>Не в деньгах счастье</w:t>
            </w:r>
            <w:r>
              <w:rPr>
                <w:rFonts w:ascii="Times New Roman" w:eastAsia="Calibri" w:hAnsi="Times New Roman" w:cs="Times New Roman"/>
              </w:rPr>
              <w:t>»</w:t>
            </w:r>
            <w:r w:rsidRPr="00260FCC">
              <w:rPr>
                <w:rFonts w:ascii="Times New Roman" w:eastAsia="Calibri" w:hAnsi="Times New Roman" w:cs="Times New Roman"/>
              </w:rPr>
              <w:t xml:space="preserve"> - художественный телевизионный фильм с элементами просветительской информации о принципах ответственного поведения потребителей финансовых услуг и защите их прав</w:t>
            </w:r>
          </w:p>
        </w:tc>
        <w:tc>
          <w:tcPr>
            <w:tcW w:w="1985" w:type="dxa"/>
            <w:vAlign w:val="center"/>
          </w:tcPr>
          <w:p w:rsidR="004335B1" w:rsidRPr="009F4D13" w:rsidRDefault="00260FCC" w:rsidP="00260FCC">
            <w:pPr>
              <w:rPr>
                <w:rFonts w:ascii="Times New Roman" w:hAnsi="Times New Roman" w:cs="Times New Roman"/>
              </w:rPr>
            </w:pPr>
            <w:r>
              <w:rPr>
                <w:rFonts w:ascii="Times New Roman" w:hAnsi="Times New Roman" w:cs="Times New Roman"/>
              </w:rPr>
              <w:t>ООО Телевизионное агентство «Иртыш»</w:t>
            </w:r>
          </w:p>
        </w:tc>
        <w:tc>
          <w:tcPr>
            <w:tcW w:w="7087" w:type="dxa"/>
            <w:vAlign w:val="center"/>
          </w:tcPr>
          <w:p w:rsidR="004335B1" w:rsidRPr="000435C3" w:rsidRDefault="000F37AA" w:rsidP="000435C3">
            <w:pPr>
              <w:rPr>
                <w:rFonts w:ascii="Times New Roman" w:hAnsi="Times New Roman" w:cs="Times New Roman"/>
              </w:rPr>
            </w:pPr>
            <w:r w:rsidRPr="000435C3">
              <w:rPr>
                <w:rFonts w:ascii="Times New Roman" w:hAnsi="Times New Roman" w:cs="Times New Roman"/>
              </w:rPr>
              <w:t>П</w:t>
            </w:r>
            <w:r w:rsidR="00260FCC" w:rsidRPr="000435C3">
              <w:rPr>
                <w:rFonts w:ascii="Times New Roman" w:eastAsia="Arial Unicode MS" w:hAnsi="Times New Roman" w:cs="Times New Roman"/>
              </w:rPr>
              <w:t>ят</w:t>
            </w:r>
            <w:r w:rsidRPr="000435C3">
              <w:rPr>
                <w:rFonts w:ascii="Times New Roman" w:eastAsia="Arial Unicode MS" w:hAnsi="Times New Roman" w:cs="Times New Roman"/>
              </w:rPr>
              <w:t>ь</w:t>
            </w:r>
            <w:r w:rsidR="00260FCC" w:rsidRPr="000435C3">
              <w:rPr>
                <w:rFonts w:ascii="Times New Roman" w:eastAsia="Arial Unicode MS" w:hAnsi="Times New Roman" w:cs="Times New Roman"/>
              </w:rPr>
              <w:t xml:space="preserve"> художественных игровых видеоматериалов – тематических информационно-разъяснительных сюжетов (ИРС) с просветительской информацией о принципах ответственного поведения потребителей финансовых услуг и защите их прав, размещение этих ИРС в телевизионном художественном фильме «Не в деньгах счастье»</w:t>
            </w:r>
            <w:r w:rsidR="00260FCC" w:rsidRPr="000435C3">
              <w:rPr>
                <w:rFonts w:ascii="Times New Roman" w:hAnsi="Times New Roman" w:cs="Times New Roman"/>
              </w:rPr>
              <w:t xml:space="preserve"> и их распространение путем показа интегрированных в фильм ИРС на федеральном </w:t>
            </w:r>
            <w:r w:rsidR="00260FCC" w:rsidRPr="000435C3">
              <w:rPr>
                <w:rFonts w:ascii="Times New Roman" w:eastAsia="Arial Unicode MS" w:hAnsi="Times New Roman" w:cs="Times New Roman"/>
              </w:rPr>
              <w:t>телеканале.</w:t>
            </w:r>
          </w:p>
        </w:tc>
        <w:tc>
          <w:tcPr>
            <w:tcW w:w="1559" w:type="dxa"/>
            <w:vAlign w:val="center"/>
          </w:tcPr>
          <w:p w:rsidR="004335B1" w:rsidRPr="009F4D13" w:rsidRDefault="000F37AA" w:rsidP="00D932CF">
            <w:pPr>
              <w:ind w:left="-108"/>
              <w:jc w:val="center"/>
              <w:rPr>
                <w:rFonts w:ascii="Times New Roman" w:hAnsi="Times New Roman" w:cs="Times New Roman"/>
              </w:rPr>
            </w:pPr>
            <w:r>
              <w:rPr>
                <w:rFonts w:ascii="Times New Roman" w:hAnsi="Times New Roman" w:cs="Times New Roman"/>
              </w:rPr>
              <w:t>н</w:t>
            </w:r>
            <w:r w:rsidR="004335B1">
              <w:rPr>
                <w:rFonts w:ascii="Times New Roman" w:hAnsi="Times New Roman" w:cs="Times New Roman"/>
              </w:rPr>
              <w:t>ет</w:t>
            </w:r>
          </w:p>
        </w:tc>
      </w:tr>
      <w:tr w:rsidR="000F37AA" w:rsidRPr="000435C3" w:rsidTr="00DC649B">
        <w:tc>
          <w:tcPr>
            <w:tcW w:w="1418" w:type="dxa"/>
            <w:vAlign w:val="center"/>
          </w:tcPr>
          <w:p w:rsidR="000F37AA" w:rsidRPr="000435C3" w:rsidRDefault="000F37AA" w:rsidP="00F55A04">
            <w:pPr>
              <w:jc w:val="center"/>
              <w:rPr>
                <w:rFonts w:ascii="Times New Roman" w:hAnsi="Times New Roman" w:cs="Times New Roman"/>
                <w:b/>
              </w:rPr>
            </w:pPr>
            <w:r w:rsidRPr="000435C3">
              <w:rPr>
                <w:rFonts w:ascii="Times New Roman" w:hAnsi="Times New Roman" w:cs="Times New Roman"/>
                <w:b/>
              </w:rPr>
              <w:t>4-2-01</w:t>
            </w:r>
          </w:p>
        </w:tc>
        <w:tc>
          <w:tcPr>
            <w:tcW w:w="4111" w:type="dxa"/>
            <w:vAlign w:val="center"/>
          </w:tcPr>
          <w:p w:rsidR="000F37AA" w:rsidRPr="000435C3" w:rsidRDefault="000F37AA" w:rsidP="00260FCC">
            <w:pPr>
              <w:rPr>
                <w:rFonts w:ascii="Times New Roman" w:eastAsia="Calibri" w:hAnsi="Times New Roman" w:cs="Times New Roman"/>
              </w:rPr>
            </w:pPr>
            <w:r w:rsidRPr="000435C3">
              <w:rPr>
                <w:rFonts w:ascii="Times New Roman" w:eastAsia="Calibri" w:hAnsi="Times New Roman" w:cs="Times New Roman"/>
              </w:rPr>
              <w:t>Распространение методических материалов финансового лагеря по регионам России</w:t>
            </w:r>
            <w:r w:rsidRPr="000435C3">
              <w:rPr>
                <w:rFonts w:ascii="Times New Roman" w:hAnsi="Times New Roman" w:cs="Times New Roman"/>
              </w:rPr>
              <w:t>»</w:t>
            </w:r>
          </w:p>
        </w:tc>
        <w:tc>
          <w:tcPr>
            <w:tcW w:w="1985" w:type="dxa"/>
            <w:vAlign w:val="center"/>
          </w:tcPr>
          <w:p w:rsidR="000F37AA" w:rsidRPr="000435C3" w:rsidRDefault="000F37AA" w:rsidP="00260FCC">
            <w:pPr>
              <w:rPr>
                <w:rFonts w:ascii="Times New Roman" w:hAnsi="Times New Roman" w:cs="Times New Roman"/>
              </w:rPr>
            </w:pPr>
            <w:r w:rsidRPr="000435C3">
              <w:rPr>
                <w:rFonts w:ascii="Times New Roman" w:hAnsi="Times New Roman" w:cs="Times New Roman"/>
              </w:rPr>
              <w:t>ЗАО «ПАКК»</w:t>
            </w:r>
          </w:p>
        </w:tc>
        <w:tc>
          <w:tcPr>
            <w:tcW w:w="7087" w:type="dxa"/>
            <w:vAlign w:val="center"/>
          </w:tcPr>
          <w:p w:rsidR="000F37AA" w:rsidRPr="000435C3" w:rsidRDefault="000F37AA" w:rsidP="000435C3">
            <w:pPr>
              <w:rPr>
                <w:rFonts w:ascii="Times New Roman" w:hAnsi="Times New Roman" w:cs="Times New Roman"/>
              </w:rPr>
            </w:pPr>
            <w:r w:rsidRPr="000435C3">
              <w:rPr>
                <w:rFonts w:ascii="Times New Roman" w:hAnsi="Times New Roman" w:cs="Times New Roman"/>
                <w:iCs/>
                <w:spacing w:val="-3"/>
              </w:rPr>
              <w:t>УММ заочного, очного и практического этапов обучения педагогов и</w:t>
            </w:r>
            <w:r w:rsidRPr="000435C3">
              <w:rPr>
                <w:rFonts w:ascii="Times New Roman" w:hAnsi="Times New Roman" w:cs="Times New Roman"/>
              </w:rPr>
              <w:t>спользованию методических материалов финансового лагеря для самостоятельного проведения ими интерактивных мероприятий с целью повышения финансовой грамотности с детьми старшего школьного возраста</w:t>
            </w:r>
          </w:p>
        </w:tc>
        <w:tc>
          <w:tcPr>
            <w:tcW w:w="1559" w:type="dxa"/>
            <w:vAlign w:val="center"/>
          </w:tcPr>
          <w:p w:rsidR="000F37AA" w:rsidRPr="000435C3" w:rsidRDefault="000435C3" w:rsidP="00D932CF">
            <w:pPr>
              <w:ind w:left="-108"/>
              <w:jc w:val="center"/>
              <w:rPr>
                <w:rFonts w:ascii="Times New Roman" w:hAnsi="Times New Roman" w:cs="Times New Roman"/>
              </w:rPr>
            </w:pPr>
            <w:r w:rsidRPr="000435C3">
              <w:rPr>
                <w:rFonts w:ascii="Times New Roman" w:hAnsi="Times New Roman" w:cs="Times New Roman"/>
              </w:rPr>
              <w:t>да</w:t>
            </w:r>
          </w:p>
        </w:tc>
      </w:tr>
      <w:tr w:rsidR="000F37AA" w:rsidRPr="000435C3" w:rsidTr="00DC649B">
        <w:tc>
          <w:tcPr>
            <w:tcW w:w="1418" w:type="dxa"/>
            <w:vAlign w:val="center"/>
          </w:tcPr>
          <w:p w:rsidR="000F37AA" w:rsidRPr="000435C3" w:rsidRDefault="000F37AA" w:rsidP="00F55A04">
            <w:pPr>
              <w:jc w:val="center"/>
              <w:rPr>
                <w:rFonts w:ascii="Times New Roman" w:hAnsi="Times New Roman" w:cs="Times New Roman"/>
                <w:b/>
              </w:rPr>
            </w:pPr>
            <w:r w:rsidRPr="000435C3">
              <w:rPr>
                <w:rFonts w:ascii="Times New Roman" w:hAnsi="Times New Roman" w:cs="Times New Roman"/>
                <w:b/>
              </w:rPr>
              <w:t>4-2-02</w:t>
            </w:r>
          </w:p>
        </w:tc>
        <w:tc>
          <w:tcPr>
            <w:tcW w:w="4111" w:type="dxa"/>
            <w:vAlign w:val="center"/>
          </w:tcPr>
          <w:p w:rsidR="000F37AA" w:rsidRPr="000435C3" w:rsidRDefault="000435C3" w:rsidP="00260FCC">
            <w:pPr>
              <w:rPr>
                <w:rFonts w:ascii="Times New Roman" w:eastAsia="Calibri" w:hAnsi="Times New Roman" w:cs="Times New Roman"/>
              </w:rPr>
            </w:pPr>
            <w:r w:rsidRPr="000435C3">
              <w:rPr>
                <w:rFonts w:ascii="Times New Roman" w:hAnsi="Times New Roman" w:cs="Times New Roman"/>
                <w:color w:val="000000"/>
              </w:rPr>
              <w:t>«Тиражирование и распространение настольной игры “Счастье”; создание и распространение облегченной версии настольной игры для младшей аудитории – по мотивам игры “Счастье”»</w:t>
            </w:r>
          </w:p>
        </w:tc>
        <w:tc>
          <w:tcPr>
            <w:tcW w:w="1985" w:type="dxa"/>
            <w:vAlign w:val="center"/>
          </w:tcPr>
          <w:p w:rsidR="000F37AA" w:rsidRPr="000435C3" w:rsidRDefault="000435C3" w:rsidP="00260FCC">
            <w:pPr>
              <w:rPr>
                <w:rFonts w:ascii="Times New Roman" w:hAnsi="Times New Roman" w:cs="Times New Roman"/>
              </w:rPr>
            </w:pPr>
            <w:r w:rsidRPr="000435C3">
              <w:rPr>
                <w:rFonts w:ascii="Times New Roman" w:hAnsi="Times New Roman" w:cs="Times New Roman"/>
              </w:rPr>
              <w:t>ООО «КАК Проект»</w:t>
            </w:r>
          </w:p>
        </w:tc>
        <w:tc>
          <w:tcPr>
            <w:tcW w:w="7087" w:type="dxa"/>
            <w:vAlign w:val="center"/>
          </w:tcPr>
          <w:p w:rsidR="000435C3" w:rsidRPr="000435C3" w:rsidRDefault="000435C3" w:rsidP="000435C3">
            <w:pPr>
              <w:pStyle w:val="a4"/>
              <w:numPr>
                <w:ilvl w:val="0"/>
                <w:numId w:val="34"/>
              </w:numPr>
              <w:ind w:left="146" w:hanging="141"/>
              <w:rPr>
                <w:rFonts w:ascii="Times New Roman" w:hAnsi="Times New Roman" w:cs="Times New Roman"/>
                <w:iCs/>
                <w:spacing w:val="-3"/>
              </w:rPr>
            </w:pPr>
            <w:r w:rsidRPr="000435C3">
              <w:rPr>
                <w:rFonts w:ascii="Times New Roman" w:hAnsi="Times New Roman" w:cs="Times New Roman"/>
                <w:iCs/>
                <w:spacing w:val="-3"/>
              </w:rPr>
              <w:t>Адаптированная версия настольной игры «Счастье»;</w:t>
            </w:r>
          </w:p>
          <w:p w:rsidR="000F37AA" w:rsidRPr="000435C3" w:rsidRDefault="000435C3" w:rsidP="000435C3">
            <w:pPr>
              <w:pStyle w:val="a4"/>
              <w:numPr>
                <w:ilvl w:val="0"/>
                <w:numId w:val="34"/>
              </w:numPr>
              <w:ind w:left="146" w:hanging="141"/>
              <w:rPr>
                <w:rFonts w:ascii="Times New Roman" w:hAnsi="Times New Roman" w:cs="Times New Roman"/>
                <w:iCs/>
                <w:spacing w:val="-3"/>
              </w:rPr>
            </w:pPr>
            <w:r w:rsidRPr="000435C3">
              <w:rPr>
                <w:rFonts w:ascii="Times New Roman" w:hAnsi="Times New Roman" w:cs="Times New Roman"/>
                <w:iCs/>
                <w:spacing w:val="-3"/>
              </w:rPr>
              <w:t>Видеоинструкция к настольной игре «Счастье» (основной и адаптированной версиям) для учителей и организаторов детского отдыха.</w:t>
            </w:r>
          </w:p>
        </w:tc>
        <w:tc>
          <w:tcPr>
            <w:tcW w:w="1559" w:type="dxa"/>
            <w:vAlign w:val="center"/>
          </w:tcPr>
          <w:p w:rsidR="000F37AA" w:rsidRPr="000435C3" w:rsidRDefault="000435C3" w:rsidP="00D932CF">
            <w:pPr>
              <w:ind w:left="-108"/>
              <w:jc w:val="center"/>
              <w:rPr>
                <w:rFonts w:ascii="Times New Roman" w:hAnsi="Times New Roman" w:cs="Times New Roman"/>
              </w:rPr>
            </w:pPr>
            <w:r w:rsidRPr="000435C3">
              <w:rPr>
                <w:rFonts w:ascii="Times New Roman" w:hAnsi="Times New Roman" w:cs="Times New Roman"/>
              </w:rPr>
              <w:t>да</w:t>
            </w:r>
          </w:p>
        </w:tc>
      </w:tr>
      <w:tr w:rsidR="000F37AA" w:rsidRPr="000435C3" w:rsidTr="00DC649B">
        <w:tc>
          <w:tcPr>
            <w:tcW w:w="1418" w:type="dxa"/>
            <w:vAlign w:val="center"/>
          </w:tcPr>
          <w:p w:rsidR="000F37AA" w:rsidRPr="000435C3" w:rsidRDefault="000F37AA" w:rsidP="00F55A04">
            <w:pPr>
              <w:jc w:val="center"/>
              <w:rPr>
                <w:rFonts w:ascii="Times New Roman" w:hAnsi="Times New Roman" w:cs="Times New Roman"/>
                <w:b/>
              </w:rPr>
            </w:pPr>
            <w:r w:rsidRPr="000435C3">
              <w:rPr>
                <w:rFonts w:ascii="Times New Roman" w:hAnsi="Times New Roman" w:cs="Times New Roman"/>
                <w:b/>
              </w:rPr>
              <w:t>4-2-03</w:t>
            </w:r>
          </w:p>
        </w:tc>
        <w:tc>
          <w:tcPr>
            <w:tcW w:w="4111" w:type="dxa"/>
            <w:vAlign w:val="center"/>
          </w:tcPr>
          <w:p w:rsidR="000F37AA" w:rsidRPr="000435C3" w:rsidRDefault="000435C3" w:rsidP="00260FCC">
            <w:pPr>
              <w:rPr>
                <w:rFonts w:ascii="Times New Roman" w:eastAsia="Calibri" w:hAnsi="Times New Roman" w:cs="Times New Roman"/>
              </w:rPr>
            </w:pPr>
            <w:r w:rsidRPr="000435C3">
              <w:rPr>
                <w:rFonts w:ascii="Times New Roman" w:hAnsi="Times New Roman" w:cs="Times New Roman"/>
                <w:lang w:eastAsia="ru-RU"/>
              </w:rPr>
              <w:t>«Разработка, апробация и распространение просветительских и информационных материалов, направленных на защиту прав опекаемых и получающих социальную помощь потребителей финансовых услуг в Пермском крае, Челябинской области и Ханты-Мансийском автономном округе»</w:t>
            </w:r>
          </w:p>
        </w:tc>
        <w:tc>
          <w:tcPr>
            <w:tcW w:w="1985" w:type="dxa"/>
            <w:vAlign w:val="center"/>
          </w:tcPr>
          <w:p w:rsidR="000F37AA" w:rsidRPr="000435C3" w:rsidRDefault="000435C3" w:rsidP="00260FCC">
            <w:pPr>
              <w:rPr>
                <w:rFonts w:ascii="Times New Roman" w:hAnsi="Times New Roman" w:cs="Times New Roman"/>
              </w:rPr>
            </w:pPr>
            <w:r w:rsidRPr="000435C3">
              <w:rPr>
                <w:rFonts w:ascii="Times New Roman" w:hAnsi="Times New Roman" w:cs="Times New Roman"/>
              </w:rPr>
              <w:t>Фонд «Центр гражданского анализа и независимых исследований ГРАНИ» (Пермь)</w:t>
            </w:r>
          </w:p>
        </w:tc>
        <w:tc>
          <w:tcPr>
            <w:tcW w:w="7087" w:type="dxa"/>
            <w:vAlign w:val="center"/>
          </w:tcPr>
          <w:p w:rsidR="000435C3" w:rsidRPr="000435C3" w:rsidRDefault="000435C3" w:rsidP="000435C3">
            <w:pPr>
              <w:widowControl w:val="0"/>
              <w:suppressAutoHyphens/>
              <w:autoSpaceDN w:val="0"/>
              <w:textAlignment w:val="baseline"/>
              <w:rPr>
                <w:rFonts w:ascii="Times New Roman" w:eastAsia="SimSun" w:hAnsi="Times New Roman" w:cs="Times New Roman"/>
                <w:kern w:val="3"/>
                <w:lang w:bidi="hi-IN"/>
              </w:rPr>
            </w:pPr>
            <w:r w:rsidRPr="000435C3">
              <w:rPr>
                <w:rFonts w:ascii="Times New Roman" w:eastAsia="SimSun" w:hAnsi="Times New Roman" w:cs="Times New Roman"/>
                <w:kern w:val="3"/>
                <w:lang w:bidi="hi-IN"/>
              </w:rPr>
              <w:t xml:space="preserve">Просветительские и информационные материалы, </w:t>
            </w:r>
            <w:r w:rsidRPr="000435C3">
              <w:rPr>
                <w:rFonts w:ascii="Times New Roman" w:hAnsi="Times New Roman" w:cs="Times New Roman"/>
              </w:rPr>
              <w:t>направленные на защиту прав опекаемых и получающих социальную помощь потребителей финансовых услуг, а именно</w:t>
            </w:r>
            <w:r w:rsidRPr="000435C3">
              <w:rPr>
                <w:rFonts w:ascii="Times New Roman" w:eastAsia="SimSun" w:hAnsi="Times New Roman" w:cs="Times New Roman"/>
                <w:kern w:val="3"/>
                <w:lang w:bidi="hi-IN"/>
              </w:rPr>
              <w:t>:</w:t>
            </w:r>
          </w:p>
          <w:p w:rsidR="000435C3" w:rsidRPr="000435C3" w:rsidRDefault="000435C3" w:rsidP="000435C3">
            <w:pPr>
              <w:pStyle w:val="a4"/>
              <w:widowControl w:val="0"/>
              <w:numPr>
                <w:ilvl w:val="0"/>
                <w:numId w:val="37"/>
              </w:numPr>
              <w:suppressAutoHyphens/>
              <w:autoSpaceDN w:val="0"/>
              <w:ind w:left="279" w:hanging="142"/>
              <w:textAlignment w:val="baseline"/>
              <w:rPr>
                <w:rFonts w:ascii="Times New Roman" w:eastAsia="SimSun" w:hAnsi="Times New Roman" w:cs="Times New Roman"/>
                <w:kern w:val="3"/>
                <w:lang w:bidi="hi-IN"/>
              </w:rPr>
            </w:pPr>
            <w:r w:rsidRPr="000435C3">
              <w:rPr>
                <w:rFonts w:ascii="Times New Roman" w:eastAsia="SimSun" w:hAnsi="Times New Roman" w:cs="Times New Roman"/>
                <w:kern w:val="3"/>
                <w:lang w:bidi="hi-IN"/>
              </w:rPr>
              <w:t xml:space="preserve">6 Детализированных порядков административных решений (процедур) и действий органов опеки и социальных учреждений для снижения финансовых рисков «опекаемых» и представителей социально-уязвимых групп; </w:t>
            </w:r>
          </w:p>
          <w:p w:rsidR="000435C3" w:rsidRPr="000435C3" w:rsidRDefault="000435C3" w:rsidP="000435C3">
            <w:pPr>
              <w:pStyle w:val="a4"/>
              <w:widowControl w:val="0"/>
              <w:numPr>
                <w:ilvl w:val="0"/>
                <w:numId w:val="37"/>
              </w:numPr>
              <w:suppressAutoHyphens/>
              <w:autoSpaceDN w:val="0"/>
              <w:ind w:left="279" w:hanging="142"/>
              <w:textAlignment w:val="baseline"/>
              <w:rPr>
                <w:rFonts w:ascii="Times New Roman" w:eastAsia="SimSun" w:hAnsi="Times New Roman" w:cs="Times New Roman"/>
                <w:kern w:val="3"/>
                <w:lang w:bidi="hi-IN"/>
              </w:rPr>
            </w:pPr>
            <w:r w:rsidRPr="000435C3">
              <w:rPr>
                <w:rFonts w:ascii="Times New Roman" w:eastAsia="SimSun" w:hAnsi="Times New Roman" w:cs="Times New Roman"/>
                <w:kern w:val="3"/>
                <w:lang w:bidi="hi-IN"/>
              </w:rPr>
              <w:t xml:space="preserve">Справочник и не менее 5 контрольных листов к нему для опекунов и законных представителей, представителей социальных учреждений, замещающих семей, постинтернатных воспитателей, поставщиков социальных услуг и сотрудников социальных органов; </w:t>
            </w:r>
          </w:p>
          <w:p w:rsidR="000435C3" w:rsidRPr="000435C3" w:rsidRDefault="000435C3" w:rsidP="000435C3">
            <w:pPr>
              <w:pStyle w:val="a4"/>
              <w:widowControl w:val="0"/>
              <w:numPr>
                <w:ilvl w:val="0"/>
                <w:numId w:val="37"/>
              </w:numPr>
              <w:suppressAutoHyphens/>
              <w:autoSpaceDN w:val="0"/>
              <w:ind w:left="279" w:hanging="142"/>
              <w:textAlignment w:val="baseline"/>
              <w:rPr>
                <w:rFonts w:ascii="Times New Roman" w:eastAsia="SimSun" w:hAnsi="Times New Roman" w:cs="Times New Roman"/>
                <w:kern w:val="3"/>
                <w:lang w:bidi="hi-IN"/>
              </w:rPr>
            </w:pPr>
            <w:r w:rsidRPr="000435C3">
              <w:rPr>
                <w:rFonts w:ascii="Times New Roman" w:eastAsia="SimSun" w:hAnsi="Times New Roman" w:cs="Times New Roman"/>
                <w:kern w:val="3"/>
                <w:lang w:bidi="hi-IN"/>
              </w:rPr>
              <w:t>Брошюра «Диспансеризация финансового здоровья», содержащая методику диагностики финансового здоровья гражданина (семьи) через индивидуальную оценку уровня рисков впадения в бедность, закредитованности и имеющегося опыта принятия финансовых решений;</w:t>
            </w:r>
          </w:p>
          <w:p w:rsidR="000435C3" w:rsidRPr="000435C3" w:rsidRDefault="000435C3" w:rsidP="000435C3">
            <w:pPr>
              <w:pStyle w:val="a4"/>
              <w:widowControl w:val="0"/>
              <w:numPr>
                <w:ilvl w:val="0"/>
                <w:numId w:val="37"/>
              </w:numPr>
              <w:suppressAutoHyphens/>
              <w:autoSpaceDN w:val="0"/>
              <w:ind w:left="279" w:hanging="142"/>
              <w:textAlignment w:val="baseline"/>
              <w:rPr>
                <w:rFonts w:ascii="Times New Roman" w:eastAsia="SimSun" w:hAnsi="Times New Roman" w:cs="Times New Roman"/>
                <w:kern w:val="3"/>
                <w:lang w:bidi="hi-IN"/>
              </w:rPr>
            </w:pPr>
            <w:r w:rsidRPr="000435C3">
              <w:rPr>
                <w:rFonts w:ascii="Times New Roman" w:eastAsia="SimSun" w:hAnsi="Times New Roman" w:cs="Times New Roman"/>
                <w:kern w:val="3"/>
                <w:lang w:bidi="hi-IN"/>
              </w:rPr>
              <w:t>Электронная методическая библиотека из 9 кейсов (каждый – в виде видеоматериала и текстового описания), которые иллюстрируют типичные проблемы в финансовом поведении «опекаемых» и/или содержат примеры успешных решений и взвешенного финансового поведения;</w:t>
            </w:r>
          </w:p>
          <w:p w:rsidR="008346FF" w:rsidRDefault="000435C3" w:rsidP="000435C3">
            <w:pPr>
              <w:pStyle w:val="a4"/>
              <w:widowControl w:val="0"/>
              <w:numPr>
                <w:ilvl w:val="0"/>
                <w:numId w:val="37"/>
              </w:numPr>
              <w:suppressAutoHyphens/>
              <w:autoSpaceDN w:val="0"/>
              <w:ind w:left="279" w:hanging="142"/>
              <w:textAlignment w:val="baseline"/>
              <w:rPr>
                <w:rFonts w:ascii="Times New Roman" w:eastAsia="SimSun" w:hAnsi="Times New Roman" w:cs="Times New Roman"/>
                <w:kern w:val="3"/>
                <w:lang w:bidi="hi-IN"/>
              </w:rPr>
            </w:pPr>
            <w:r w:rsidRPr="000435C3">
              <w:rPr>
                <w:rFonts w:ascii="Times New Roman" w:eastAsia="SimSun" w:hAnsi="Times New Roman" w:cs="Times New Roman"/>
                <w:kern w:val="3"/>
                <w:lang w:bidi="hi-IN"/>
              </w:rPr>
              <w:t>5 информационно-просветительских буклетов по наиболее востребованным финансовым продуктам и услугам;</w:t>
            </w:r>
          </w:p>
          <w:p w:rsidR="000F37AA" w:rsidRPr="008346FF" w:rsidRDefault="000435C3" w:rsidP="000435C3">
            <w:pPr>
              <w:pStyle w:val="a4"/>
              <w:widowControl w:val="0"/>
              <w:numPr>
                <w:ilvl w:val="0"/>
                <w:numId w:val="37"/>
              </w:numPr>
              <w:suppressAutoHyphens/>
              <w:autoSpaceDN w:val="0"/>
              <w:ind w:left="279" w:hanging="142"/>
              <w:textAlignment w:val="baseline"/>
              <w:rPr>
                <w:rFonts w:ascii="Times New Roman" w:eastAsia="SimSun" w:hAnsi="Times New Roman" w:cs="Times New Roman"/>
                <w:kern w:val="3"/>
                <w:lang w:bidi="hi-IN"/>
              </w:rPr>
            </w:pPr>
            <w:r w:rsidRPr="008346FF">
              <w:rPr>
                <w:rFonts w:ascii="Times New Roman" w:eastAsia="SimSun" w:hAnsi="Times New Roman" w:cs="Times New Roman"/>
                <w:kern w:val="3"/>
                <w:lang w:bidi="hi-IN"/>
              </w:rPr>
              <w:t>2 просветительских плаката об ответственном финансовом поведении и своих прав потребителей финансовых услуг.</w:t>
            </w:r>
          </w:p>
        </w:tc>
        <w:tc>
          <w:tcPr>
            <w:tcW w:w="1559" w:type="dxa"/>
            <w:vAlign w:val="center"/>
          </w:tcPr>
          <w:p w:rsidR="000F37AA" w:rsidRPr="000435C3" w:rsidRDefault="000435C3" w:rsidP="00D932CF">
            <w:pPr>
              <w:ind w:left="-108"/>
              <w:jc w:val="center"/>
              <w:rPr>
                <w:rFonts w:ascii="Times New Roman" w:hAnsi="Times New Roman" w:cs="Times New Roman"/>
              </w:rPr>
            </w:pPr>
            <w:r w:rsidRPr="000435C3">
              <w:rPr>
                <w:rFonts w:ascii="Times New Roman" w:hAnsi="Times New Roman" w:cs="Times New Roman"/>
              </w:rPr>
              <w:t>да</w:t>
            </w:r>
          </w:p>
        </w:tc>
      </w:tr>
      <w:tr w:rsidR="000F37AA" w:rsidRPr="000435C3" w:rsidTr="00DC649B">
        <w:tc>
          <w:tcPr>
            <w:tcW w:w="1418" w:type="dxa"/>
            <w:vAlign w:val="center"/>
          </w:tcPr>
          <w:p w:rsidR="000F37AA" w:rsidRPr="000435C3" w:rsidRDefault="000F37AA" w:rsidP="00F55A04">
            <w:pPr>
              <w:jc w:val="center"/>
              <w:rPr>
                <w:rFonts w:ascii="Times New Roman" w:hAnsi="Times New Roman" w:cs="Times New Roman"/>
                <w:b/>
              </w:rPr>
            </w:pPr>
            <w:r w:rsidRPr="000435C3">
              <w:rPr>
                <w:rFonts w:ascii="Times New Roman" w:hAnsi="Times New Roman" w:cs="Times New Roman"/>
                <w:b/>
              </w:rPr>
              <w:t>4-2-04</w:t>
            </w:r>
          </w:p>
        </w:tc>
        <w:tc>
          <w:tcPr>
            <w:tcW w:w="4111" w:type="dxa"/>
            <w:vAlign w:val="center"/>
          </w:tcPr>
          <w:p w:rsidR="000F37AA" w:rsidRPr="000435C3" w:rsidRDefault="000435C3" w:rsidP="00260FCC">
            <w:pPr>
              <w:rPr>
                <w:rFonts w:ascii="Times New Roman" w:eastAsia="Calibri" w:hAnsi="Times New Roman" w:cs="Times New Roman"/>
              </w:rPr>
            </w:pPr>
            <w:r w:rsidRPr="000435C3">
              <w:rPr>
                <w:rFonts w:ascii="Times New Roman" w:hAnsi="Times New Roman" w:cs="Times New Roman"/>
                <w:color w:val="000000"/>
              </w:rPr>
              <w:t>«Жизнь после финансового шока: разработка просветительских материалов, направленных на формирование осознанного поведения и защиту прав потребителей финансовых услуг с высоким уровнем закредитованности и высоким риском личного банкротства, возникшими в результате неблагоприятных внешних обстоятельств»</w:t>
            </w:r>
          </w:p>
        </w:tc>
        <w:tc>
          <w:tcPr>
            <w:tcW w:w="1985" w:type="dxa"/>
            <w:vAlign w:val="center"/>
          </w:tcPr>
          <w:p w:rsidR="000F37AA" w:rsidRPr="000435C3" w:rsidRDefault="000435C3" w:rsidP="00260FCC">
            <w:pPr>
              <w:rPr>
                <w:rFonts w:ascii="Times New Roman" w:hAnsi="Times New Roman" w:cs="Times New Roman"/>
              </w:rPr>
            </w:pPr>
            <w:r w:rsidRPr="000435C3">
              <w:rPr>
                <w:rFonts w:ascii="Times New Roman" w:hAnsi="Times New Roman" w:cs="Times New Roman"/>
              </w:rPr>
              <w:t>ООО «Центр анализа социально-экономической политики»</w:t>
            </w:r>
          </w:p>
        </w:tc>
        <w:tc>
          <w:tcPr>
            <w:tcW w:w="7087" w:type="dxa"/>
            <w:vAlign w:val="center"/>
          </w:tcPr>
          <w:p w:rsidR="000435C3" w:rsidRPr="000435C3" w:rsidRDefault="000435C3" w:rsidP="000435C3">
            <w:pPr>
              <w:pStyle w:val="a4"/>
              <w:numPr>
                <w:ilvl w:val="0"/>
                <w:numId w:val="40"/>
              </w:numPr>
              <w:tabs>
                <w:tab w:val="left" w:pos="-720"/>
              </w:tabs>
              <w:snapToGrid w:val="0"/>
              <w:ind w:left="288" w:hanging="283"/>
              <w:rPr>
                <w:rFonts w:ascii="Times New Roman" w:hAnsi="Times New Roman" w:cs="Times New Roman"/>
              </w:rPr>
            </w:pPr>
            <w:r w:rsidRPr="000435C3">
              <w:rPr>
                <w:rFonts w:ascii="Times New Roman" w:hAnsi="Times New Roman" w:cs="Times New Roman"/>
              </w:rPr>
              <w:t>Аналитический отчет о мировом опыте распространения навыков осознанного потребительского поведения и  защиты прав потребителей финансовых услуг в ситуации внешнего финансового шока, включая оценку применимости этого опыта к российским социально-экономическим условиям;</w:t>
            </w:r>
          </w:p>
          <w:p w:rsidR="000F37AA" w:rsidRPr="000435C3" w:rsidRDefault="000435C3" w:rsidP="000435C3">
            <w:pPr>
              <w:pStyle w:val="a4"/>
              <w:numPr>
                <w:ilvl w:val="0"/>
                <w:numId w:val="40"/>
              </w:numPr>
              <w:ind w:left="288" w:hanging="283"/>
              <w:rPr>
                <w:rFonts w:ascii="Times New Roman" w:hAnsi="Times New Roman" w:cs="Times New Roman"/>
              </w:rPr>
            </w:pPr>
            <w:r w:rsidRPr="000435C3">
              <w:rPr>
                <w:rFonts w:ascii="Times New Roman" w:hAnsi="Times New Roman" w:cs="Times New Roman"/>
              </w:rPr>
              <w:t>Просветительские материалы для потребителей в ситуации внешнего финансового шока – 5 видов брошюр, 5 видов буклетов, 5 видов листовок.</w:t>
            </w:r>
          </w:p>
        </w:tc>
        <w:tc>
          <w:tcPr>
            <w:tcW w:w="1559" w:type="dxa"/>
            <w:vAlign w:val="center"/>
          </w:tcPr>
          <w:p w:rsidR="000F37AA" w:rsidRPr="000435C3" w:rsidRDefault="000435C3" w:rsidP="00D932CF">
            <w:pPr>
              <w:ind w:left="-108"/>
              <w:jc w:val="center"/>
              <w:rPr>
                <w:rFonts w:ascii="Times New Roman" w:hAnsi="Times New Roman" w:cs="Times New Roman"/>
              </w:rPr>
            </w:pPr>
            <w:r>
              <w:rPr>
                <w:rFonts w:ascii="Times New Roman" w:hAnsi="Times New Roman" w:cs="Times New Roman"/>
              </w:rPr>
              <w:t>да</w:t>
            </w:r>
          </w:p>
        </w:tc>
      </w:tr>
    </w:tbl>
    <w:p w:rsidR="004158E2" w:rsidRPr="000435C3" w:rsidRDefault="004158E2" w:rsidP="00F55A04">
      <w:pPr>
        <w:spacing w:line="240" w:lineRule="auto"/>
        <w:rPr>
          <w:rFonts w:ascii="Times New Roman" w:hAnsi="Times New Roman" w:cs="Times New Roman"/>
          <w:sz w:val="24"/>
          <w:szCs w:val="24"/>
        </w:rPr>
      </w:pPr>
    </w:p>
    <w:sectPr w:rsidR="004158E2" w:rsidRPr="000435C3" w:rsidSect="00DC649B">
      <w:footerReference w:type="default" r:id="rId16"/>
      <w:pgSz w:w="16838" w:h="11906" w:orient="landscape"/>
      <w:pgMar w:top="568" w:right="678" w:bottom="426" w:left="709" w:header="708" w:footer="1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F79" w:rsidRDefault="00337F79" w:rsidP="00CB1A99">
      <w:pPr>
        <w:spacing w:after="0" w:line="240" w:lineRule="auto"/>
      </w:pPr>
      <w:r>
        <w:separator/>
      </w:r>
    </w:p>
  </w:endnote>
  <w:endnote w:type="continuationSeparator" w:id="0">
    <w:p w:rsidR="00337F79" w:rsidRDefault="00337F79" w:rsidP="00CB1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204888"/>
      <w:docPartObj>
        <w:docPartGallery w:val="Page Numbers (Bottom of Page)"/>
        <w:docPartUnique/>
      </w:docPartObj>
    </w:sdtPr>
    <w:sdtEndPr>
      <w:rPr>
        <w:rFonts w:ascii="Times New Roman" w:hAnsi="Times New Roman" w:cs="Times New Roman"/>
        <w:color w:val="7F7F7F" w:themeColor="text1" w:themeTint="80"/>
        <w:sz w:val="18"/>
        <w:szCs w:val="18"/>
      </w:rPr>
    </w:sdtEndPr>
    <w:sdtContent>
      <w:p w:rsidR="00337F79" w:rsidRPr="00CB1A99" w:rsidRDefault="00337F79" w:rsidP="00CB1A99">
        <w:pPr>
          <w:pStyle w:val="a9"/>
          <w:spacing w:before="40"/>
          <w:jc w:val="center"/>
          <w:rPr>
            <w:rFonts w:ascii="Times New Roman" w:hAnsi="Times New Roman" w:cs="Times New Roman"/>
            <w:color w:val="7F7F7F" w:themeColor="text1" w:themeTint="80"/>
            <w:sz w:val="18"/>
            <w:szCs w:val="18"/>
          </w:rPr>
        </w:pPr>
        <w:r w:rsidRPr="00CB1A99">
          <w:rPr>
            <w:rFonts w:ascii="Times New Roman" w:hAnsi="Times New Roman" w:cs="Times New Roman"/>
            <w:color w:val="7F7F7F" w:themeColor="text1" w:themeTint="80"/>
            <w:sz w:val="18"/>
            <w:szCs w:val="18"/>
          </w:rPr>
          <w:fldChar w:fldCharType="begin"/>
        </w:r>
        <w:r w:rsidRPr="00CB1A99">
          <w:rPr>
            <w:rFonts w:ascii="Times New Roman" w:hAnsi="Times New Roman" w:cs="Times New Roman"/>
            <w:color w:val="7F7F7F" w:themeColor="text1" w:themeTint="80"/>
            <w:sz w:val="18"/>
            <w:szCs w:val="18"/>
          </w:rPr>
          <w:instrText>PAGE   \* MERGEFORMAT</w:instrText>
        </w:r>
        <w:r w:rsidRPr="00CB1A99">
          <w:rPr>
            <w:rFonts w:ascii="Times New Roman" w:hAnsi="Times New Roman" w:cs="Times New Roman"/>
            <w:color w:val="7F7F7F" w:themeColor="text1" w:themeTint="80"/>
            <w:sz w:val="18"/>
            <w:szCs w:val="18"/>
          </w:rPr>
          <w:fldChar w:fldCharType="separate"/>
        </w:r>
        <w:r w:rsidR="001415C6">
          <w:rPr>
            <w:rFonts w:ascii="Times New Roman" w:hAnsi="Times New Roman" w:cs="Times New Roman"/>
            <w:noProof/>
            <w:color w:val="7F7F7F" w:themeColor="text1" w:themeTint="80"/>
            <w:sz w:val="18"/>
            <w:szCs w:val="18"/>
          </w:rPr>
          <w:t>12</w:t>
        </w:r>
        <w:r w:rsidRPr="00CB1A99">
          <w:rPr>
            <w:rFonts w:ascii="Times New Roman" w:hAnsi="Times New Roman" w:cs="Times New Roman"/>
            <w:color w:val="7F7F7F" w:themeColor="text1" w:themeTint="80"/>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F79" w:rsidRDefault="00337F79" w:rsidP="00CB1A99">
      <w:pPr>
        <w:spacing w:after="0" w:line="240" w:lineRule="auto"/>
      </w:pPr>
      <w:r>
        <w:separator/>
      </w:r>
    </w:p>
  </w:footnote>
  <w:footnote w:type="continuationSeparator" w:id="0">
    <w:p w:rsidR="00337F79" w:rsidRDefault="00337F79" w:rsidP="00CB1A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69E"/>
    <w:multiLevelType w:val="hybridMultilevel"/>
    <w:tmpl w:val="504A9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A2703"/>
    <w:multiLevelType w:val="hybridMultilevel"/>
    <w:tmpl w:val="9B2C5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40778E"/>
    <w:multiLevelType w:val="hybridMultilevel"/>
    <w:tmpl w:val="D226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43FC2"/>
    <w:multiLevelType w:val="hybridMultilevel"/>
    <w:tmpl w:val="4E36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47B72"/>
    <w:multiLevelType w:val="hybridMultilevel"/>
    <w:tmpl w:val="2B2EDC10"/>
    <w:lvl w:ilvl="0" w:tplc="636226B0">
      <w:start w:val="1"/>
      <w:numFmt w:val="low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5101CF"/>
    <w:multiLevelType w:val="hybridMultilevel"/>
    <w:tmpl w:val="2B26AD82"/>
    <w:lvl w:ilvl="0" w:tplc="04190001">
      <w:start w:val="1"/>
      <w:numFmt w:val="bullet"/>
      <w:lvlText w:val=""/>
      <w:lvlJc w:val="left"/>
      <w:pPr>
        <w:ind w:left="866" w:hanging="360"/>
      </w:pPr>
      <w:rPr>
        <w:rFonts w:ascii="Symbol" w:hAnsi="Symbol"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6">
    <w:nsid w:val="141A5E23"/>
    <w:multiLevelType w:val="hybridMultilevel"/>
    <w:tmpl w:val="FC1EA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D0819"/>
    <w:multiLevelType w:val="hybridMultilevel"/>
    <w:tmpl w:val="A96E8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F02E2"/>
    <w:multiLevelType w:val="multilevel"/>
    <w:tmpl w:val="03AE9E3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77F0E89"/>
    <w:multiLevelType w:val="hybridMultilevel"/>
    <w:tmpl w:val="1988C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0A60E6"/>
    <w:multiLevelType w:val="hybridMultilevel"/>
    <w:tmpl w:val="322E8FBE"/>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1">
    <w:nsid w:val="20435768"/>
    <w:multiLevelType w:val="hybridMultilevel"/>
    <w:tmpl w:val="D3BAFD96"/>
    <w:lvl w:ilvl="0" w:tplc="32E86774">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22D534F"/>
    <w:multiLevelType w:val="hybridMultilevel"/>
    <w:tmpl w:val="8960B2C4"/>
    <w:lvl w:ilvl="0" w:tplc="568EF1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191731"/>
    <w:multiLevelType w:val="hybridMultilevel"/>
    <w:tmpl w:val="89BEB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D43643"/>
    <w:multiLevelType w:val="hybridMultilevel"/>
    <w:tmpl w:val="DFFA1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8A6F45"/>
    <w:multiLevelType w:val="hybridMultilevel"/>
    <w:tmpl w:val="F4CCD76E"/>
    <w:lvl w:ilvl="0" w:tplc="CB6A3E2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CA07D0"/>
    <w:multiLevelType w:val="multilevel"/>
    <w:tmpl w:val="A5DEA9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F5C7AE6"/>
    <w:multiLevelType w:val="hybridMultilevel"/>
    <w:tmpl w:val="2326CDC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8">
    <w:nsid w:val="43294F25"/>
    <w:multiLevelType w:val="hybridMultilevel"/>
    <w:tmpl w:val="1CE6FCF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9">
    <w:nsid w:val="473630C3"/>
    <w:multiLevelType w:val="hybridMultilevel"/>
    <w:tmpl w:val="D9788D7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nsid w:val="4DEF1F04"/>
    <w:multiLevelType w:val="hybridMultilevel"/>
    <w:tmpl w:val="1F28863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1">
    <w:nsid w:val="4E7A64F3"/>
    <w:multiLevelType w:val="hybridMultilevel"/>
    <w:tmpl w:val="07188A80"/>
    <w:lvl w:ilvl="0" w:tplc="04190001">
      <w:start w:val="1"/>
      <w:numFmt w:val="bullet"/>
      <w:lvlText w:val=""/>
      <w:lvlJc w:val="left"/>
      <w:pPr>
        <w:ind w:left="720" w:hanging="360"/>
      </w:pPr>
      <w:rPr>
        <w:rFonts w:ascii="Symbol" w:hAnsi="Symbol" w:hint="default"/>
      </w:rPr>
    </w:lvl>
    <w:lvl w:ilvl="1" w:tplc="023AC504">
      <w:start w:val="1"/>
      <w:numFmt w:val="bullet"/>
      <w:lvlText w:val=""/>
      <w:lvlJc w:val="left"/>
      <w:pPr>
        <w:ind w:left="1440" w:hanging="360"/>
      </w:pPr>
      <w:rPr>
        <w:rFonts w:ascii="Wingdings" w:hAnsi="Wingdings" w:hint="default"/>
        <w:color w:val="215868" w:themeColor="accent5" w:themeShade="8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FC0060"/>
    <w:multiLevelType w:val="hybridMultilevel"/>
    <w:tmpl w:val="867EF9F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23">
    <w:nsid w:val="5366452F"/>
    <w:multiLevelType w:val="hybridMultilevel"/>
    <w:tmpl w:val="D8DC053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nsid w:val="5A024517"/>
    <w:multiLevelType w:val="hybridMultilevel"/>
    <w:tmpl w:val="D04EFE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BB026CB"/>
    <w:multiLevelType w:val="hybridMultilevel"/>
    <w:tmpl w:val="FD00AEB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color w:val="215868" w:themeColor="accent5" w:themeShade="8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E76ABA"/>
    <w:multiLevelType w:val="hybridMultilevel"/>
    <w:tmpl w:val="EFD4199E"/>
    <w:lvl w:ilvl="0" w:tplc="BEF696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47351A"/>
    <w:multiLevelType w:val="hybridMultilevel"/>
    <w:tmpl w:val="CD0017A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8">
    <w:nsid w:val="647B057E"/>
    <w:multiLevelType w:val="hybridMultilevel"/>
    <w:tmpl w:val="DDB64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991AD0"/>
    <w:multiLevelType w:val="hybridMultilevel"/>
    <w:tmpl w:val="B784D05E"/>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0">
    <w:nsid w:val="671568D5"/>
    <w:multiLevelType w:val="hybridMultilevel"/>
    <w:tmpl w:val="FD0AF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135369"/>
    <w:multiLevelType w:val="hybridMultilevel"/>
    <w:tmpl w:val="3DDC7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1937BE"/>
    <w:multiLevelType w:val="hybridMultilevel"/>
    <w:tmpl w:val="41BE76C6"/>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33">
    <w:nsid w:val="6DA64312"/>
    <w:multiLevelType w:val="hybridMultilevel"/>
    <w:tmpl w:val="71EA8584"/>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4">
    <w:nsid w:val="6EFB5FC6"/>
    <w:multiLevelType w:val="hybridMultilevel"/>
    <w:tmpl w:val="EA4C1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E449B5"/>
    <w:multiLevelType w:val="hybridMultilevel"/>
    <w:tmpl w:val="B6C8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7B6A20"/>
    <w:multiLevelType w:val="hybridMultilevel"/>
    <w:tmpl w:val="30F20512"/>
    <w:lvl w:ilvl="0" w:tplc="EB828322">
      <w:start w:val="1"/>
      <w:numFmt w:val="lowerRoman"/>
      <w:lvlText w:val="(%1)"/>
      <w:lvlJc w:val="left"/>
      <w:pPr>
        <w:tabs>
          <w:tab w:val="num" w:pos="1080"/>
        </w:tabs>
        <w:ind w:left="1080" w:hanging="720"/>
      </w:pPr>
      <w:rPr>
        <w:rFonts w:hint="default"/>
      </w:rPr>
    </w:lvl>
    <w:lvl w:ilvl="1" w:tplc="D16E0EDE">
      <w:start w:val="1"/>
      <w:numFmt w:val="bullet"/>
      <w:lvlText w:val=""/>
      <w:lvlJc w:val="left"/>
      <w:pPr>
        <w:tabs>
          <w:tab w:val="num" w:pos="1440"/>
        </w:tabs>
        <w:ind w:left="1440" w:hanging="360"/>
      </w:pPr>
      <w:rPr>
        <w:rFonts w:ascii="Symbol" w:hAnsi="Symbol" w:hint="default"/>
        <w:color w:val="auto"/>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983AF3"/>
    <w:multiLevelType w:val="hybridMultilevel"/>
    <w:tmpl w:val="97028F5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8">
    <w:nsid w:val="7D6E4143"/>
    <w:multiLevelType w:val="hybridMultilevel"/>
    <w:tmpl w:val="B8D0AFF8"/>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9">
    <w:nsid w:val="7EEA3A99"/>
    <w:multiLevelType w:val="multilevel"/>
    <w:tmpl w:val="0DB4F594"/>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F941BF3"/>
    <w:multiLevelType w:val="hybridMultilevel"/>
    <w:tmpl w:val="C7128272"/>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num w:numId="1">
    <w:abstractNumId w:val="7"/>
  </w:num>
  <w:num w:numId="2">
    <w:abstractNumId w:val="8"/>
  </w:num>
  <w:num w:numId="3">
    <w:abstractNumId w:val="24"/>
  </w:num>
  <w:num w:numId="4">
    <w:abstractNumId w:val="4"/>
  </w:num>
  <w:num w:numId="5">
    <w:abstractNumId w:val="9"/>
  </w:num>
  <w:num w:numId="6">
    <w:abstractNumId w:val="27"/>
  </w:num>
  <w:num w:numId="7">
    <w:abstractNumId w:val="23"/>
  </w:num>
  <w:num w:numId="8">
    <w:abstractNumId w:val="19"/>
  </w:num>
  <w:num w:numId="9">
    <w:abstractNumId w:val="18"/>
  </w:num>
  <w:num w:numId="10">
    <w:abstractNumId w:val="37"/>
  </w:num>
  <w:num w:numId="11">
    <w:abstractNumId w:val="29"/>
  </w:num>
  <w:num w:numId="12">
    <w:abstractNumId w:val="20"/>
  </w:num>
  <w:num w:numId="13">
    <w:abstractNumId w:val="38"/>
  </w:num>
  <w:num w:numId="14">
    <w:abstractNumId w:val="40"/>
  </w:num>
  <w:num w:numId="15">
    <w:abstractNumId w:val="10"/>
  </w:num>
  <w:num w:numId="16">
    <w:abstractNumId w:val="33"/>
  </w:num>
  <w:num w:numId="17">
    <w:abstractNumId w:val="17"/>
  </w:num>
  <w:num w:numId="18">
    <w:abstractNumId w:val="36"/>
  </w:num>
  <w:num w:numId="19">
    <w:abstractNumId w:val="11"/>
  </w:num>
  <w:num w:numId="20">
    <w:abstractNumId w:val="3"/>
  </w:num>
  <w:num w:numId="21">
    <w:abstractNumId w:val="39"/>
  </w:num>
  <w:num w:numId="22">
    <w:abstractNumId w:val="12"/>
  </w:num>
  <w:num w:numId="23">
    <w:abstractNumId w:val="21"/>
  </w:num>
  <w:num w:numId="24">
    <w:abstractNumId w:val="28"/>
  </w:num>
  <w:num w:numId="25">
    <w:abstractNumId w:val="30"/>
  </w:num>
  <w:num w:numId="26">
    <w:abstractNumId w:val="1"/>
  </w:num>
  <w:num w:numId="27">
    <w:abstractNumId w:val="32"/>
  </w:num>
  <w:num w:numId="28">
    <w:abstractNumId w:val="26"/>
  </w:num>
  <w:num w:numId="29">
    <w:abstractNumId w:val="25"/>
  </w:num>
  <w:num w:numId="30">
    <w:abstractNumId w:val="6"/>
  </w:num>
  <w:num w:numId="31">
    <w:abstractNumId w:val="2"/>
  </w:num>
  <w:num w:numId="32">
    <w:abstractNumId w:val="22"/>
  </w:num>
  <w:num w:numId="33">
    <w:abstractNumId w:val="31"/>
  </w:num>
  <w:num w:numId="34">
    <w:abstractNumId w:val="13"/>
  </w:num>
  <w:num w:numId="35">
    <w:abstractNumId w:val="15"/>
  </w:num>
  <w:num w:numId="36">
    <w:abstractNumId w:val="0"/>
  </w:num>
  <w:num w:numId="37">
    <w:abstractNumId w:val="14"/>
  </w:num>
  <w:num w:numId="38">
    <w:abstractNumId w:val="34"/>
  </w:num>
  <w:num w:numId="39">
    <w:abstractNumId w:val="35"/>
  </w:num>
  <w:num w:numId="40">
    <w:abstractNumId w:val="5"/>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220F41"/>
    <w:rsid w:val="000043B1"/>
    <w:rsid w:val="000319EF"/>
    <w:rsid w:val="000435C3"/>
    <w:rsid w:val="000472D0"/>
    <w:rsid w:val="00087223"/>
    <w:rsid w:val="000F0ECB"/>
    <w:rsid w:val="000F37AA"/>
    <w:rsid w:val="001401C4"/>
    <w:rsid w:val="001415C6"/>
    <w:rsid w:val="0017393D"/>
    <w:rsid w:val="001A46B3"/>
    <w:rsid w:val="001F427B"/>
    <w:rsid w:val="00220F41"/>
    <w:rsid w:val="00260FCC"/>
    <w:rsid w:val="00274FD5"/>
    <w:rsid w:val="00277AFC"/>
    <w:rsid w:val="002950AD"/>
    <w:rsid w:val="002A0E56"/>
    <w:rsid w:val="002A6A4A"/>
    <w:rsid w:val="002E4C0F"/>
    <w:rsid w:val="002F1205"/>
    <w:rsid w:val="00337F79"/>
    <w:rsid w:val="00346422"/>
    <w:rsid w:val="003644FD"/>
    <w:rsid w:val="003A4D7B"/>
    <w:rsid w:val="003A6E69"/>
    <w:rsid w:val="003C4439"/>
    <w:rsid w:val="004017E8"/>
    <w:rsid w:val="004158E2"/>
    <w:rsid w:val="004159E8"/>
    <w:rsid w:val="0042188B"/>
    <w:rsid w:val="004335B1"/>
    <w:rsid w:val="00434874"/>
    <w:rsid w:val="00480DF1"/>
    <w:rsid w:val="004958CD"/>
    <w:rsid w:val="004A2EAC"/>
    <w:rsid w:val="004B5299"/>
    <w:rsid w:val="004C4A48"/>
    <w:rsid w:val="00512CC1"/>
    <w:rsid w:val="0052665E"/>
    <w:rsid w:val="00547CE4"/>
    <w:rsid w:val="0056477C"/>
    <w:rsid w:val="00576028"/>
    <w:rsid w:val="005A6858"/>
    <w:rsid w:val="005D4906"/>
    <w:rsid w:val="005E4990"/>
    <w:rsid w:val="005F3FBF"/>
    <w:rsid w:val="00616301"/>
    <w:rsid w:val="00626490"/>
    <w:rsid w:val="00670F98"/>
    <w:rsid w:val="006916AA"/>
    <w:rsid w:val="007262C7"/>
    <w:rsid w:val="007276F0"/>
    <w:rsid w:val="00734DC1"/>
    <w:rsid w:val="00766C47"/>
    <w:rsid w:val="007F1278"/>
    <w:rsid w:val="007F19F6"/>
    <w:rsid w:val="008346FF"/>
    <w:rsid w:val="00866FE5"/>
    <w:rsid w:val="008907D8"/>
    <w:rsid w:val="008A284A"/>
    <w:rsid w:val="00906107"/>
    <w:rsid w:val="00907EB5"/>
    <w:rsid w:val="00914E31"/>
    <w:rsid w:val="0093456F"/>
    <w:rsid w:val="0094384A"/>
    <w:rsid w:val="0096397D"/>
    <w:rsid w:val="0098641F"/>
    <w:rsid w:val="00986C7F"/>
    <w:rsid w:val="009A638F"/>
    <w:rsid w:val="009B0D35"/>
    <w:rsid w:val="009C3937"/>
    <w:rsid w:val="009D001B"/>
    <w:rsid w:val="009D2D3A"/>
    <w:rsid w:val="009F4D13"/>
    <w:rsid w:val="00A56B97"/>
    <w:rsid w:val="00AA0668"/>
    <w:rsid w:val="00AE5FBC"/>
    <w:rsid w:val="00AE67F0"/>
    <w:rsid w:val="00B42505"/>
    <w:rsid w:val="00B6646E"/>
    <w:rsid w:val="00B8760A"/>
    <w:rsid w:val="00C07B15"/>
    <w:rsid w:val="00C323CC"/>
    <w:rsid w:val="00C32801"/>
    <w:rsid w:val="00CB1A99"/>
    <w:rsid w:val="00CC2280"/>
    <w:rsid w:val="00D15F42"/>
    <w:rsid w:val="00D66DD8"/>
    <w:rsid w:val="00D86556"/>
    <w:rsid w:val="00D932CF"/>
    <w:rsid w:val="00DC38E6"/>
    <w:rsid w:val="00DC649B"/>
    <w:rsid w:val="00DD6EE2"/>
    <w:rsid w:val="00E33965"/>
    <w:rsid w:val="00E3627A"/>
    <w:rsid w:val="00E403E8"/>
    <w:rsid w:val="00E4715E"/>
    <w:rsid w:val="00E70C5F"/>
    <w:rsid w:val="00E953ED"/>
    <w:rsid w:val="00E97603"/>
    <w:rsid w:val="00EA033D"/>
    <w:rsid w:val="00EC6B23"/>
    <w:rsid w:val="00EF1B00"/>
    <w:rsid w:val="00EF42AE"/>
    <w:rsid w:val="00F51D0C"/>
    <w:rsid w:val="00F55A04"/>
    <w:rsid w:val="00FA34FA"/>
    <w:rsid w:val="00FC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E4"/>
  </w:style>
  <w:style w:type="paragraph" w:styleId="1">
    <w:name w:val="heading 1"/>
    <w:basedOn w:val="a"/>
    <w:next w:val="a"/>
    <w:link w:val="10"/>
    <w:uiPriority w:val="9"/>
    <w:qFormat/>
    <w:rsid w:val="001F4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42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6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 для документа,Варианты ответов,Список нумерованный цифры"/>
    <w:basedOn w:val="a"/>
    <w:link w:val="a5"/>
    <w:uiPriority w:val="99"/>
    <w:qFormat/>
    <w:rsid w:val="00220F41"/>
    <w:pPr>
      <w:ind w:left="720"/>
      <w:contextualSpacing/>
    </w:pPr>
  </w:style>
  <w:style w:type="character" w:customStyle="1" w:styleId="notranslate">
    <w:name w:val="notranslate"/>
    <w:rsid w:val="009D001B"/>
  </w:style>
  <w:style w:type="paragraph" w:customStyle="1" w:styleId="p24">
    <w:name w:val="p24"/>
    <w:basedOn w:val="a"/>
    <w:rsid w:val="001A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Абзац списка для документа Знак,Варианты ответов Знак,Список нумерованный цифры Знак"/>
    <w:link w:val="a4"/>
    <w:uiPriority w:val="99"/>
    <w:locked/>
    <w:rsid w:val="00CC2280"/>
  </w:style>
  <w:style w:type="character" w:customStyle="1" w:styleId="10">
    <w:name w:val="Заголовок 1 Знак"/>
    <w:basedOn w:val="a0"/>
    <w:link w:val="1"/>
    <w:uiPriority w:val="9"/>
    <w:rsid w:val="001F42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427B"/>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277AFC"/>
    <w:rPr>
      <w:color w:val="0000FF" w:themeColor="hyperlink"/>
      <w:u w:val="single"/>
    </w:rPr>
  </w:style>
  <w:style w:type="character" w:customStyle="1" w:styleId="hps">
    <w:name w:val="hps"/>
    <w:basedOn w:val="a0"/>
    <w:rsid w:val="004017E8"/>
    <w:rPr>
      <w:rFonts w:cs="Times New Roman"/>
    </w:rPr>
  </w:style>
  <w:style w:type="paragraph" w:customStyle="1" w:styleId="11">
    <w:name w:val="Обычный1"/>
    <w:uiPriority w:val="99"/>
    <w:rsid w:val="004017E8"/>
    <w:pPr>
      <w:spacing w:before="120" w:after="0"/>
      <w:ind w:left="273" w:hanging="287"/>
      <w:jc w:val="both"/>
    </w:pPr>
    <w:rPr>
      <w:rFonts w:ascii="Arial" w:eastAsia="Arial" w:hAnsi="Arial" w:cs="Arial"/>
      <w:color w:val="000000"/>
      <w:szCs w:val="24"/>
      <w:lang w:eastAsia="ja-JP"/>
    </w:rPr>
  </w:style>
  <w:style w:type="paragraph" w:customStyle="1" w:styleId="ConsPlusNormal">
    <w:name w:val="ConsPlusNormal"/>
    <w:rsid w:val="004017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header"/>
    <w:basedOn w:val="a"/>
    <w:link w:val="a8"/>
    <w:uiPriority w:val="99"/>
    <w:unhideWhenUsed/>
    <w:rsid w:val="00CB1A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A99"/>
  </w:style>
  <w:style w:type="paragraph" w:styleId="a9">
    <w:name w:val="footer"/>
    <w:basedOn w:val="a"/>
    <w:link w:val="aa"/>
    <w:uiPriority w:val="99"/>
    <w:unhideWhenUsed/>
    <w:rsid w:val="00CB1A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A99"/>
  </w:style>
  <w:style w:type="table" w:customStyle="1" w:styleId="12">
    <w:name w:val="Сетка таблицы1"/>
    <w:basedOn w:val="a1"/>
    <w:next w:val="a3"/>
    <w:uiPriority w:val="59"/>
    <w:rsid w:val="004C4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3A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3A4D7B"/>
    <w:rPr>
      <w:b/>
    </w:rPr>
  </w:style>
  <w:style w:type="table" w:customStyle="1" w:styleId="31">
    <w:name w:val="Сетка таблицы3"/>
    <w:basedOn w:val="a1"/>
    <w:next w:val="a3"/>
    <w:uiPriority w:val="59"/>
    <w:rsid w:val="00EC6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8655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6556"/>
    <w:rPr>
      <w:rFonts w:ascii="Tahoma" w:hAnsi="Tahoma" w:cs="Tahoma"/>
      <w:sz w:val="16"/>
      <w:szCs w:val="16"/>
    </w:rPr>
  </w:style>
  <w:style w:type="character" w:customStyle="1" w:styleId="30">
    <w:name w:val="Заголовок 3 Знак"/>
    <w:basedOn w:val="a0"/>
    <w:link w:val="3"/>
    <w:uiPriority w:val="9"/>
    <w:rsid w:val="00D8655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696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gramota.econ.msu.ru" TargetMode="External"/><Relationship Id="rId13" Type="http://schemas.openxmlformats.org/officeDocument/2006/relationships/hyperlink" Target="http://finedu-skf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I:\FEFL\&#1047;&#1072;&#1082;&#1091;&#1087;&#1082;&#1080;\&#1060;&#1054;&#1053;&#1044;%20&#1061;&#1054;&#1056;&#1054;&#1064;&#1048;&#1061;%20&#1048;&#1044;&#1045;&#1049;\&#1056;&#1040;&#1059;&#1053;&#1044;%20II\&#1060;&#1043;\FEFLP-FGI-2-1-15\REPORT\&#1054;&#1090;&#1095;&#1077;&#1090;\&#1069;&#1083;&#1077;&#1082;&#1090;&#1088;&#1086;&#1085;&#1085;&#1099;&#1077;%20&#1087;&#1088;&#1080;&#1083;&#1086;&#1078;&#1077;&#1085;&#1080;&#1103;%20&#1082;%20&#1086;&#1090;&#1095;&#1077;&#1090;&#1091;%20&#1076;&#1086;&#1075;&#1086;&#1074;&#1086;&#1088;%20&#8470;%20FEFLP%20FGI%20%202-1-15%20&#1048;&#1089;&#1087;&#1086;&#1083;&#1085;&#1080;&#1090;&#1077;&#1083;&#1100;%20&#1041;&#1088;&#1077;&#1093;&#1086;&#1074;&#1072;%20&#1070;.&#1042;\&#1050;&#1086;&#1084;&#1087;&#1100;&#1102;&#1090;&#1077;&#1088;&#1085;&#1086;&#1077;%20&#1087;&#1088;&#1080;&#1083;&#1086;&#1078;&#1077;&#1085;&#1080;&#1077;%20&#1055;&#1088;&#1086;&#1074;&#1077;&#1088;&#1100;&#1057;&#1077;&#1073;&#1103;.r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FEFL\&#1047;&#1072;&#1082;&#1091;&#1087;&#1082;&#1080;\&#1060;&#1054;&#1053;&#1044;%20&#1061;&#1054;&#1056;&#1054;&#1064;&#1048;&#1061;%20&#1048;&#1044;&#1045;&#1049;\&#1056;&#1040;&#1059;&#1053;&#1044;%20II\&#1060;&#1043;\FEFLP-FGI-2-1-14%20(&#1044;&#1042;&#1060;&#1059;)\REPORT\&#1048;&#1090;&#1086;&#1075;&#1086;&#1074;&#1099;&#1081;%20&#1086;&#1090;&#1095;&#1077;&#1090;\&#1054;&#1090;&#1095;&#1077;&#1090;\&#1048;&#1090;&#1086;&#1075;&#1086;&#1074;&#1099;&#1081;%20&#1086;&#1090;&#1095;&#1077;&#1090;%20&#1086;%20&#1088;&#1077;&#1072;&#1083;&#1080;&#1079;&#1072;&#1094;&#1080;&#1080;%20&#1087;&#1086;&#1076;&#1087;&#1088;&#1086;&#1077;&#1082;&#1090;&#1072;%20&#8470;FEFLP%20FGI%20-2-1-14.docx" TargetMode="External"/><Relationship Id="rId5" Type="http://schemas.openxmlformats.org/officeDocument/2006/relationships/webSettings" Target="webSettings.xml"/><Relationship Id="rId15" Type="http://schemas.openxmlformats.org/officeDocument/2006/relationships/hyperlink" Target="http://intpract.oc3.ru/" TargetMode="External"/><Relationship Id="rId10" Type="http://schemas.openxmlformats.org/officeDocument/2006/relationships/hyperlink" Target="file:///I:\FEFL\&#1047;&#1072;&#1082;&#1091;&#1087;&#1082;&#1080;\&#1060;&#1054;&#1053;&#1044;%20&#1061;&#1054;&#1056;&#1054;&#1064;&#1048;&#1061;%20&#1048;&#1044;&#1045;&#1049;\&#1056;&#1040;&#1059;&#1053;&#1044;%20II\&#1060;&#1043;\FEFLP-FGI-2-1-13%20(&#1059;&#1095;&#1080;&#1090;&#1077;&#1083;&#1100;&#1089;&#1082;&#1072;&#1103;%20&#1075;&#1072;&#1079;&#1077;&#1090;&#1072;)\REPORT\&#1044;&#1086;&#1088;&#1072;&#1073;&#1086;&#1090;%20&#1080;&#1090;&#1086;&#1075;&#1086;&#1074;&#1099;&#1081;%20&#1086;&#1090;&#1095;&#1077;&#1090;\&#1054;&#1090;&#1095;&#1077;&#1090;\&#1054;&#1088;&#1080;&#1075;&#1080;&#1085;&#1072;&#1083;%20-%20&#1084;&#1072;&#1082;&#1077;&#1090;%20&#1089;&#1073;&#1086;&#1088;&#1085;&#1080;&#1082;&#1072;%2030%20&#1083;&#1091;&#1095;&#1096;&#1080;&#1093;%20&#1082;&#1086;&#1085;&#1082;&#1091;&#1088;&#1089;&#1085;&#1099;&#1093;%20&#1088;&#1072;&#1073;&#1086;&#1090;%20-%20&#1091;&#1095;&#1077;&#1073;&#1085;&#1086;-&#1084;&#1077;&#1090;&#1086;&#1076;&#1080;&#1095;&#1077;&#1089;&#1082;&#1080;&#1093;%20&#1088;&#1072;&#1079;&#1088;&#1072;&#1073;&#1086;&#1090;&#1086;&#1082;\&#1057;&#1073;&#1086;&#1088;&#1085;&#1080;&#1082;.pdf" TargetMode="External"/><Relationship Id="rId4" Type="http://schemas.openxmlformats.org/officeDocument/2006/relationships/settings" Target="settings.xml"/><Relationship Id="rId9" Type="http://schemas.openxmlformats.org/officeDocument/2006/relationships/hyperlink" Target="file:///I:\FEFL\&#1047;&#1072;&#1082;&#1091;&#1087;&#1082;&#1080;\&#1060;&#1054;&#1053;&#1044;%20&#1061;&#1054;&#1056;&#1054;&#1064;&#1048;&#1061;%20&#1048;&#1044;&#1045;&#1049;\&#1056;&#1040;&#1059;&#1053;&#1044;%20II\&#1060;&#1043;\FEFLP-FGI-2-1-9%20(&#1069;&#1055;&#1064;%20&#1060;&#1041;&#1050;,%20&#1084;&#1072;&#1090;&#1077;&#1088;&#1080;&#1072;&#1083;&#1099;%20&#1076;&#1083;&#1103;%20&#1074;&#1079;&#1088;&#1086;&#1089;&#1083;&#1099;&#1093;)\REPORT\&#1048;&#1090;&#1086;&#1075;&#1086;&#1074;&#1099;&#1081;%20&#1086;&#1090;&#1095;&#1077;&#1090;\&#1041;&#1088;&#1086;&#1096;&#1102;&#1088;&#1099;\01_&#1050;&#1072;&#1082;%20&#1085;&#1077;%20&#1089;&#1090;&#1072;&#1090;&#1100;%20&#1078;&#1077;&#1088;&#1090;&#1074;&#1086;&#1081;%20&#1092;&#1080;&#1085;&#1072;&#1085;&#1089;&#1086;&#1074;&#1086;&#1081;%20&#1087;&#1080;&#1088;&#1072;&#1084;&#1080;&#1076;&#1099;.pdf" TargetMode="External"/><Relationship Id="rId14" Type="http://schemas.openxmlformats.org/officeDocument/2006/relationships/hyperlink" Target="http://&#1093;&#1086;&#1095;&#1091;&#1084;&#1086;&#1075;&#1091;&#1079;&#1085;&#1072;&#110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C7C0-A0D4-4CA4-BEA2-8263EC37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32</Pages>
  <Words>12446</Words>
  <Characters>70948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avch</dc:creator>
  <cp:lastModifiedBy>avch</cp:lastModifiedBy>
  <cp:revision>11</cp:revision>
  <cp:lastPrinted>2017-03-30T11:20:00Z</cp:lastPrinted>
  <dcterms:created xsi:type="dcterms:W3CDTF">2017-03-30T12:11:00Z</dcterms:created>
  <dcterms:modified xsi:type="dcterms:W3CDTF">2018-06-04T11:02:00Z</dcterms:modified>
</cp:coreProperties>
</file>