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E0" w:rsidRDefault="009067EB" w:rsidP="00F12E37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Перечень </w:t>
      </w:r>
      <w:r w:rsidR="00D5371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типовых </w:t>
      </w:r>
      <w:r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с</w:t>
      </w:r>
      <w:r w:rsidR="0033565D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ценари</w:t>
      </w:r>
      <w:r w:rsidR="00880A3B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е</w:t>
      </w:r>
      <w:r w:rsidR="002A03E0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в,</w:t>
      </w:r>
      <w:r w:rsidR="00C61CD8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</w:t>
      </w:r>
      <w:r w:rsidR="0033565D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разработанны</w:t>
      </w:r>
      <w:r w:rsidR="002A03E0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х</w:t>
      </w:r>
      <w:r w:rsidR="0033565D" w:rsidRPr="00C61CD8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 xml:space="preserve"> в рамках Проекта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«Содействие повышению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уровня финансовой грамотности населения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и развитию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="0033565D" w:rsidRPr="0033565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финансового образования в Российской Федерации»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,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  <w:t>для проведения просветительских мероприятий</w:t>
      </w:r>
      <w:r w:rsidR="00D5371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по финансовой грамотности</w:t>
      </w:r>
      <w:r w:rsidR="00D5371D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br/>
        <w:t xml:space="preserve">и защите </w:t>
      </w:r>
      <w:r w:rsidR="00C61CD8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прав потребителей финансовых услуг</w:t>
      </w:r>
    </w:p>
    <w:tbl>
      <w:tblPr>
        <w:tblStyle w:val="af4"/>
        <w:tblW w:w="11057" w:type="dxa"/>
        <w:tblInd w:w="108" w:type="dxa"/>
        <w:tblLayout w:type="fixed"/>
        <w:tblLook w:val="04A0"/>
      </w:tblPr>
      <w:tblGrid>
        <w:gridCol w:w="2410"/>
        <w:gridCol w:w="1843"/>
        <w:gridCol w:w="3544"/>
        <w:gridCol w:w="3260"/>
      </w:tblGrid>
      <w:tr w:rsidR="002D06EC" w:rsidRPr="002D06EC" w:rsidTr="00AA4E63">
        <w:trPr>
          <w:tblHeader/>
        </w:trPr>
        <w:tc>
          <w:tcPr>
            <w:tcW w:w="2410" w:type="dxa"/>
            <w:shd w:val="clear" w:color="auto" w:fill="EEECE1" w:themeFill="background2"/>
            <w:vAlign w:val="center"/>
          </w:tcPr>
          <w:p w:rsidR="002A03E0" w:rsidRPr="002D06EC" w:rsidRDefault="000565B2" w:rsidP="00AA4E63">
            <w:pPr>
              <w:spacing w:before="60" w:after="4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r w:rsidR="00986A40"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росветительское мероприятие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2A03E0" w:rsidRPr="002D06EC" w:rsidRDefault="00986A40" w:rsidP="00AA4E63">
            <w:pPr>
              <w:spacing w:before="60" w:after="4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Сегмент </w:t>
            </w:r>
            <w:proofErr w:type="spellStart"/>
            <w:proofErr w:type="gramStart"/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целе</w:t>
            </w:r>
            <w:r w:rsidR="00AA4E63" w:rsidRPr="00AA4E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вой</w:t>
            </w:r>
            <w:proofErr w:type="spellEnd"/>
            <w:proofErr w:type="gramEnd"/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аудитории</w:t>
            </w:r>
            <w:r w:rsidR="000565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3544" w:type="dxa"/>
            <w:shd w:val="clear" w:color="auto" w:fill="EEECE1" w:themeFill="background2"/>
            <w:vAlign w:val="center"/>
          </w:tcPr>
          <w:p w:rsidR="002A03E0" w:rsidRPr="002D06EC" w:rsidRDefault="000565B2" w:rsidP="00AA4E63">
            <w:pPr>
              <w:spacing w:before="60" w:after="4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Типовые сценарии</w:t>
            </w:r>
            <w:r w:rsidR="00F12E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 м</w:t>
            </w:r>
            <w:r w:rsidR="00986A40"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атериалы</w:t>
            </w:r>
            <w:r w:rsidR="00AA4E63" w:rsidRPr="00AA4E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F12E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для проведения мероприятия</w:t>
            </w:r>
          </w:p>
        </w:tc>
        <w:tc>
          <w:tcPr>
            <w:tcW w:w="3260" w:type="dxa"/>
            <w:shd w:val="clear" w:color="auto" w:fill="EEECE1" w:themeFill="background2"/>
            <w:vAlign w:val="center"/>
          </w:tcPr>
          <w:p w:rsidR="002A03E0" w:rsidRPr="002D06EC" w:rsidRDefault="00912591" w:rsidP="00AA4E63">
            <w:pPr>
              <w:spacing w:before="60" w:after="4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Ссылки</w:t>
            </w:r>
            <w:r w:rsidR="000565B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для скачивания</w:t>
            </w:r>
          </w:p>
        </w:tc>
      </w:tr>
      <w:tr w:rsidR="00D22BF8" w:rsidRPr="009569EE" w:rsidTr="00AA4E63">
        <w:tc>
          <w:tcPr>
            <w:tcW w:w="2410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Мастер-класс «Финансовая грамотность 60+: преимущества и ограничения»</w:t>
            </w:r>
          </w:p>
        </w:tc>
        <w:tc>
          <w:tcPr>
            <w:tcW w:w="1843" w:type="dxa"/>
            <w:shd w:val="clear" w:color="auto" w:fill="auto"/>
          </w:tcPr>
          <w:p w:rsidR="00D22BF8" w:rsidRPr="009569EE" w:rsidRDefault="00D22BF8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544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ценарий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мастер-класса</w:t>
            </w:r>
          </w:p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о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порные тезисы для обсуждения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22BF8" w:rsidRPr="009569EE" w:rsidRDefault="00B213CB" w:rsidP="00AA4E63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8" w:history="1">
              <w:r w:rsidR="00D22BF8" w:rsidRPr="00844356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https://vashifinancy.ru/materials/materialy-proekta-sodejstvie-razvitiyu-potenciala-i-navykov-semej-v-zashchite-svoih-prav-potrebitelej-finansovyh-uslug</w:t>
              </w:r>
            </w:hyperlink>
          </w:p>
        </w:tc>
      </w:tr>
      <w:tr w:rsidR="00D22BF8" w:rsidRPr="009569EE" w:rsidTr="00AA4E63">
        <w:tc>
          <w:tcPr>
            <w:tcW w:w="2410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Мастер-класс «Как правильно распорядиться долгами. Личное банкротство»</w:t>
            </w:r>
          </w:p>
        </w:tc>
        <w:tc>
          <w:tcPr>
            <w:tcW w:w="1843" w:type="dxa"/>
            <w:shd w:val="clear" w:color="auto" w:fill="auto"/>
          </w:tcPr>
          <w:p w:rsidR="00D22BF8" w:rsidRPr="009569EE" w:rsidRDefault="00D22BF8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финансовых услуг с низким и средним уровнем дохода</w:t>
            </w:r>
          </w:p>
        </w:tc>
        <w:tc>
          <w:tcPr>
            <w:tcW w:w="3544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ценарий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мастер-класса</w:t>
            </w:r>
          </w:p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о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порные тезисы для обсуждения</w:t>
            </w:r>
          </w:p>
        </w:tc>
        <w:tc>
          <w:tcPr>
            <w:tcW w:w="3260" w:type="dxa"/>
            <w:vMerge/>
            <w:shd w:val="clear" w:color="auto" w:fill="auto"/>
          </w:tcPr>
          <w:p w:rsidR="00D22BF8" w:rsidRPr="009569EE" w:rsidRDefault="00D22BF8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BF8" w:rsidRPr="009569EE" w:rsidTr="00AA4E63">
        <w:tc>
          <w:tcPr>
            <w:tcW w:w="2410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Ролевая игра «Семья в сложной финансовой ситуации»</w:t>
            </w:r>
          </w:p>
        </w:tc>
        <w:tc>
          <w:tcPr>
            <w:tcW w:w="1843" w:type="dxa"/>
            <w:shd w:val="clear" w:color="auto" w:fill="auto"/>
          </w:tcPr>
          <w:p w:rsidR="00D22BF8" w:rsidRPr="009569EE" w:rsidRDefault="00D22BF8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финансовых услуг с низким и средним уровнем дохода</w:t>
            </w:r>
          </w:p>
        </w:tc>
        <w:tc>
          <w:tcPr>
            <w:tcW w:w="3544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ценарий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игры</w:t>
            </w:r>
          </w:p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нструкции для участников</w:t>
            </w:r>
          </w:p>
        </w:tc>
        <w:tc>
          <w:tcPr>
            <w:tcW w:w="3260" w:type="dxa"/>
            <w:vMerge/>
            <w:shd w:val="clear" w:color="auto" w:fill="auto"/>
          </w:tcPr>
          <w:p w:rsidR="00D22BF8" w:rsidRPr="009569EE" w:rsidRDefault="00D22BF8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22BF8" w:rsidRPr="009569EE" w:rsidTr="00AA4E63">
        <w:tc>
          <w:tcPr>
            <w:tcW w:w="2410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Экскурсии по передвижной просветительской выставке «Семья считает»</w:t>
            </w:r>
          </w:p>
        </w:tc>
        <w:tc>
          <w:tcPr>
            <w:tcW w:w="1843" w:type="dxa"/>
            <w:shd w:val="clear" w:color="auto" w:fill="auto"/>
          </w:tcPr>
          <w:p w:rsidR="00D22BF8" w:rsidRPr="009569EE" w:rsidRDefault="00D22BF8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финансовых услуг с низким и средним уровнем дохода</w:t>
            </w:r>
          </w:p>
        </w:tc>
        <w:tc>
          <w:tcPr>
            <w:tcW w:w="3544" w:type="dxa"/>
            <w:shd w:val="clear" w:color="auto" w:fill="auto"/>
          </w:tcPr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акеты стендов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передвижной 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выставки</w:t>
            </w:r>
          </w:p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а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удиокомментарии</w:t>
            </w:r>
            <w:proofErr w:type="spellEnd"/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(</w:t>
            </w:r>
            <w:proofErr w:type="spellStart"/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аудиогид</w:t>
            </w:r>
            <w:proofErr w:type="spellEnd"/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) к стендам выставки</w:t>
            </w:r>
          </w:p>
          <w:p w:rsidR="00D22BF8" w:rsidRPr="009569EE" w:rsidRDefault="00D22BF8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т</w:t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ри сценария экскурсий</w:t>
            </w:r>
          </w:p>
        </w:tc>
        <w:tc>
          <w:tcPr>
            <w:tcW w:w="3260" w:type="dxa"/>
            <w:vMerge/>
            <w:shd w:val="clear" w:color="auto" w:fill="auto"/>
          </w:tcPr>
          <w:p w:rsidR="00D22BF8" w:rsidRPr="009569EE" w:rsidRDefault="00D22BF8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65B2" w:rsidRPr="009569EE" w:rsidTr="00AA4E63">
        <w:tc>
          <w:tcPr>
            <w:tcW w:w="2410" w:type="dxa"/>
            <w:shd w:val="clear" w:color="auto" w:fill="auto"/>
          </w:tcPr>
          <w:p w:rsidR="000565B2" w:rsidRPr="009569EE" w:rsidRDefault="000565B2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Мероприятия финансового лагеря</w:t>
            </w:r>
          </w:p>
        </w:tc>
        <w:tc>
          <w:tcPr>
            <w:tcW w:w="1843" w:type="dxa"/>
            <w:shd w:val="clear" w:color="auto" w:fill="auto"/>
          </w:tcPr>
          <w:p w:rsidR="000565B2" w:rsidRPr="009569EE" w:rsidRDefault="000565B2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  <w:shd w:val="clear" w:color="auto" w:fill="auto"/>
          </w:tcPr>
          <w:p w:rsidR="000565B2" w:rsidRPr="009569EE" w:rsidRDefault="000565B2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9 сценариев мастер-классов</w:t>
            </w:r>
          </w:p>
          <w:p w:rsidR="000565B2" w:rsidRPr="009569EE" w:rsidRDefault="000565B2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15 сценариев игр и практикумов</w:t>
            </w:r>
          </w:p>
        </w:tc>
        <w:tc>
          <w:tcPr>
            <w:tcW w:w="3260" w:type="dxa"/>
            <w:shd w:val="clear" w:color="auto" w:fill="auto"/>
          </w:tcPr>
          <w:p w:rsidR="000565B2" w:rsidRPr="009569EE" w:rsidRDefault="00B213CB" w:rsidP="00AA4E63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DE586A" w:rsidRPr="00801152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http://финлагерь.рф/programs</w:t>
              </w:r>
            </w:hyperlink>
          </w:p>
        </w:tc>
      </w:tr>
      <w:tr w:rsidR="000565B2" w:rsidRPr="002D06EC" w:rsidTr="00AA4E63">
        <w:tc>
          <w:tcPr>
            <w:tcW w:w="2410" w:type="dxa"/>
            <w:shd w:val="clear" w:color="auto" w:fill="auto"/>
          </w:tcPr>
          <w:p w:rsidR="000565B2" w:rsidRPr="009569EE" w:rsidRDefault="000565B2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cs="Times New Roman"/>
              </w:rPr>
              <w:t>Уроки математики и личных финансов</w:t>
            </w:r>
          </w:p>
        </w:tc>
        <w:tc>
          <w:tcPr>
            <w:tcW w:w="1843" w:type="dxa"/>
            <w:shd w:val="clear" w:color="auto" w:fill="auto"/>
          </w:tcPr>
          <w:p w:rsidR="000565B2" w:rsidRPr="009569EE" w:rsidRDefault="000565B2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 средних и старших классов</w:t>
            </w:r>
          </w:p>
        </w:tc>
        <w:tc>
          <w:tcPr>
            <w:tcW w:w="3544" w:type="dxa"/>
            <w:shd w:val="clear" w:color="auto" w:fill="auto"/>
          </w:tcPr>
          <w:p w:rsidR="000565B2" w:rsidRPr="009569EE" w:rsidRDefault="000565B2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cs="Times New Roman"/>
              </w:rPr>
              <w:t>к</w:t>
            </w:r>
            <w:r w:rsidRPr="009569EE">
              <w:rPr>
                <w:rFonts w:cs="Times New Roman"/>
              </w:rPr>
              <w:t>омплект УММ по решению математических задач по управлению личными финансами</w:t>
            </w:r>
          </w:p>
          <w:p w:rsidR="000565B2" w:rsidRPr="009569EE" w:rsidRDefault="000565B2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</w:rPr>
              <w:t>в</w:t>
            </w:r>
            <w:r w:rsidRPr="009569EE">
              <w:rPr>
                <w:rFonts w:cs="Times New Roman"/>
              </w:rPr>
              <w:t>идеокурс</w:t>
            </w:r>
            <w:proofErr w:type="spellEnd"/>
            <w:r w:rsidRPr="009569EE">
              <w:rPr>
                <w:rFonts w:cs="Times New Roman"/>
              </w:rPr>
              <w:t xml:space="preserve"> для учителей</w:t>
            </w:r>
          </w:p>
        </w:tc>
        <w:tc>
          <w:tcPr>
            <w:tcW w:w="3260" w:type="dxa"/>
            <w:shd w:val="clear" w:color="auto" w:fill="auto"/>
          </w:tcPr>
          <w:p w:rsidR="000565B2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D22BF8" w:rsidRPr="00844356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https://vashifinancy.ru/materials/sbornik-zadach-dlia-shkolnikov-9-11</w:t>
              </w:r>
            </w:hyperlink>
          </w:p>
          <w:p w:rsidR="00D22BF8" w:rsidRPr="00AA4E63" w:rsidRDefault="00D22BF8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0"/>
                <w:szCs w:val="10"/>
                <w:lang w:eastAsia="ru-RU"/>
              </w:rPr>
            </w:pPr>
          </w:p>
          <w:p w:rsidR="00D22BF8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D22BF8" w:rsidRPr="00844356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https://vashifinancy.ru/materials/rekomendatcii</w:t>
              </w:r>
            </w:hyperlink>
          </w:p>
          <w:p w:rsidR="00D22BF8" w:rsidRPr="00AA4E63" w:rsidRDefault="00D22BF8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0"/>
                <w:szCs w:val="10"/>
                <w:lang w:eastAsia="ru-RU"/>
              </w:rPr>
            </w:pPr>
          </w:p>
          <w:p w:rsidR="00D22BF8" w:rsidRPr="002D06EC" w:rsidRDefault="00B213CB" w:rsidP="00AA4E63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2" w:history="1">
              <w:r w:rsidR="00D22BF8" w:rsidRPr="00844356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https://vashifinancy.ru/materials/videokurs-dlia-uchitelei-i-studentov-pedagogicheskikh</w:t>
              </w:r>
            </w:hyperlink>
          </w:p>
        </w:tc>
      </w:tr>
      <w:tr w:rsidR="00D22BF8" w:rsidRPr="002D06EC" w:rsidTr="00AA4E63">
        <w:tc>
          <w:tcPr>
            <w:tcW w:w="2410" w:type="dxa"/>
          </w:tcPr>
          <w:p w:rsidR="00D22BF8" w:rsidRPr="00AB3255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Тренинг-игра «Не в деньгах счастье 14+»</w:t>
            </w:r>
          </w:p>
        </w:tc>
        <w:tc>
          <w:tcPr>
            <w:tcW w:w="1843" w:type="dxa"/>
          </w:tcPr>
          <w:p w:rsidR="00D22BF8" w:rsidRPr="002D06EC" w:rsidRDefault="00A122B3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Школьники старших классов и </w:t>
            </w:r>
            <w:r w:rsidR="00D22BF8"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3544" w:type="dxa"/>
          </w:tcPr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Правила игры</w:t>
            </w:r>
          </w:p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видеоинструкция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по проведению игры</w:t>
            </w:r>
          </w:p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руководство по проведению игры</w:t>
            </w:r>
          </w:p>
          <w:p w:rsidR="00D22BF8" w:rsidRPr="002D06EC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комплект для печати игры в типографском качестве</w:t>
            </w:r>
          </w:p>
          <w:p w:rsidR="00D22BF8" w:rsidRPr="002D06EC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комплект для самостоятельной печати игры</w:t>
            </w:r>
          </w:p>
        </w:tc>
        <w:tc>
          <w:tcPr>
            <w:tcW w:w="3260" w:type="dxa"/>
          </w:tcPr>
          <w:p w:rsidR="00D22BF8" w:rsidRDefault="00B213CB" w:rsidP="000565B2">
            <w:pPr>
              <w:spacing w:before="40" w:after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2BF8" w:rsidRPr="00844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https://vashifinancy.ru/materials/nastolnaia-trening-igra-ne-v-dengakh</w:t>
              </w:r>
            </w:hyperlink>
          </w:p>
          <w:p w:rsidR="00D22BF8" w:rsidRPr="00AA4E63" w:rsidRDefault="00D22BF8" w:rsidP="000565B2">
            <w:pPr>
              <w:spacing w:before="40" w:after="20"/>
              <w:outlineLv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22BF8" w:rsidRPr="00C61CD8" w:rsidRDefault="00B213CB" w:rsidP="00AA4E63">
            <w:pPr>
              <w:spacing w:before="40" w:after="2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2BF8" w:rsidRPr="008443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https://vashifinancy.ru/materials/videoinstrukciya-k-igre-ne-v-dengah-schaste-14</w:t>
              </w:r>
            </w:hyperlink>
          </w:p>
        </w:tc>
      </w:tr>
      <w:tr w:rsidR="00D22BF8" w:rsidRPr="002D06EC" w:rsidTr="00AA4E63">
        <w:tc>
          <w:tcPr>
            <w:tcW w:w="2410" w:type="dxa"/>
          </w:tcPr>
          <w:p w:rsidR="00D22BF8" w:rsidRPr="00AB3255" w:rsidRDefault="00D22BF8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lastRenderedPageBreak/>
              <w:t>Тренинг-игра «Не в деньгах счастье 9+»</w:t>
            </w:r>
          </w:p>
        </w:tc>
        <w:tc>
          <w:tcPr>
            <w:tcW w:w="1843" w:type="dxa"/>
          </w:tcPr>
          <w:p w:rsidR="00D22BF8" w:rsidRPr="002D06EC" w:rsidRDefault="00D22BF8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средних и старших классов</w:t>
            </w:r>
          </w:p>
        </w:tc>
        <w:tc>
          <w:tcPr>
            <w:tcW w:w="3544" w:type="dxa"/>
          </w:tcPr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Правила игры</w:t>
            </w:r>
          </w:p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видеоинструкция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по проведению игры</w:t>
            </w:r>
          </w:p>
          <w:p w:rsidR="00D22BF8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руководство по проведению игры</w:t>
            </w:r>
          </w:p>
          <w:p w:rsidR="00D22BF8" w:rsidRPr="002D06EC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комплект для печати игры в типографском качестве</w:t>
            </w:r>
          </w:p>
          <w:p w:rsidR="00D22BF8" w:rsidRPr="002D06EC" w:rsidRDefault="00D22BF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комплект для самостоятельной печати игры</w:t>
            </w:r>
          </w:p>
        </w:tc>
        <w:tc>
          <w:tcPr>
            <w:tcW w:w="3260" w:type="dxa"/>
          </w:tcPr>
          <w:p w:rsidR="00D22BF8" w:rsidRPr="002D06EC" w:rsidRDefault="00B213CB" w:rsidP="00AA4E63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5" w:history="1">
              <w:r w:rsidR="00BA6894" w:rsidRPr="00CA2F0D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https://happy-finance.ru/deti</w:t>
              </w:r>
            </w:hyperlink>
          </w:p>
        </w:tc>
      </w:tr>
      <w:tr w:rsidR="002D06EC" w:rsidRPr="009569EE" w:rsidTr="00AA4E63">
        <w:tc>
          <w:tcPr>
            <w:tcW w:w="2410" w:type="dxa"/>
            <w:shd w:val="clear" w:color="auto" w:fill="auto"/>
          </w:tcPr>
          <w:p w:rsidR="002D06EC" w:rsidRPr="009569EE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Командная игра «Умное счастье»</w:t>
            </w:r>
            <w:r w:rsidR="00AA4E6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br/>
            </w: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 использованием</w:t>
            </w:r>
            <w:r w:rsidR="000A41DE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интерактивного пола</w:t>
            </w:r>
          </w:p>
        </w:tc>
        <w:tc>
          <w:tcPr>
            <w:tcW w:w="1843" w:type="dxa"/>
            <w:shd w:val="clear" w:color="auto" w:fill="auto"/>
          </w:tcPr>
          <w:p w:rsidR="002D06EC" w:rsidRPr="009569EE" w:rsidRDefault="000A41DE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569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младших классов</w:t>
            </w:r>
          </w:p>
        </w:tc>
        <w:tc>
          <w:tcPr>
            <w:tcW w:w="3544" w:type="dxa"/>
            <w:shd w:val="clear" w:color="auto" w:fill="auto"/>
          </w:tcPr>
          <w:p w:rsidR="002D06EC" w:rsidRPr="009569EE" w:rsidRDefault="009569EE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="00A10FFF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ценарий игры</w:t>
            </w:r>
          </w:p>
          <w:p w:rsidR="00A10FFF" w:rsidRPr="009569EE" w:rsidRDefault="009569EE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</w:t>
            </w:r>
            <w:r w:rsidR="00A10FFF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рограммный продукт для проведения игры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(</w:t>
            </w:r>
            <w:r w:rsidR="00A10FFF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 т.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 </w:t>
            </w:r>
            <w:r w:rsidR="00A10FFF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ч. тех</w:t>
            </w:r>
            <w:r w:rsidR="00AA4E63" w:rsidRPr="00AA4E6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.</w:t>
            </w:r>
            <w:r w:rsidR="00AA4E63"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  <w:t> </w:t>
            </w:r>
            <w:r w:rsidR="00A10FFF"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документация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)</w:t>
            </w:r>
          </w:p>
          <w:p w:rsidR="00A10FFF" w:rsidRPr="009569EE" w:rsidRDefault="00A10FFF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9569E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Руководство пользователя</w:t>
            </w:r>
          </w:p>
        </w:tc>
        <w:tc>
          <w:tcPr>
            <w:tcW w:w="3260" w:type="dxa"/>
            <w:shd w:val="clear" w:color="auto" w:fill="auto"/>
          </w:tcPr>
          <w:p w:rsidR="002D06EC" w:rsidRPr="009569EE" w:rsidRDefault="00B213CB" w:rsidP="00AA4E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6" w:tgtFrame="_blank" w:history="1">
              <w:r w:rsidR="00FE1994" w:rsidRPr="00FE1994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https://yadi.sk/d/daebawIT8USUOQ</w:t>
              </w:r>
            </w:hyperlink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Беседа с пенсионерами «Банковский вклад»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два образца рекламных роликов для разбора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7" w:history="1">
              <w:r w:rsidR="00AA4E63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https://yadi.sk/d/5Lh_dPAu01qFKA</w:t>
              </w:r>
            </w:hyperlink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Беседа «Финансовые мошенничества и безопасность»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="00AA4E63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https://yadi.sk/d/I1usX4ay17n-_g</w:t>
              </w:r>
            </w:hyperlink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Беседа «Платежные услуги»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="00AA4E63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https://yadi.sk/d/RHn2HRh8HVCwaQ</w:t>
              </w:r>
            </w:hyperlink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Беседа «Потребительский кредит»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пенсионеры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беседы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tabs>
                <w:tab w:val="left" w:pos="188"/>
              </w:tabs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="00AA4E63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https://yadi.sk/d/MJI9FBH88AKmZg</w:t>
              </w:r>
            </w:hyperlink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Финансовый фестиваль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руководство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программа (для организатора и для участников)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материалы для проведения викторины и деловой игры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AA4E63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https://yadi.sk/d/CZvPMfAmwlSRQQ</w:t>
              </w:r>
            </w:hyperlink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Интерактивный урок «Банковский вклад»</w:t>
            </w:r>
            <w:r w:rsidR="00AA4E6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="00821F26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(</w:t>
            </w: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 мини-игрой «В поход за вкладом»</w:t>
            </w:r>
            <w:r w:rsidR="00821F26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урока с мини-игрой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</w:t>
            </w:r>
            <w:r w:rsidR="00821F26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для урока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2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https://yadi.sk/d/QCiXUgHrQO3qXQ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Интерактивный урок «Банковский кредит» с деловой игрой «Кредитная история»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 для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игры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материалы для игры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https://yadi.sk/d/pcpeqZsdFlKn8Q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lastRenderedPageBreak/>
              <w:t>Интерактивный урок «Банковская карта» с деловой игрой «Тайна банковской карты»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 для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игры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материалы для игры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4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https://yadi.sk/d/WwCFg9pgk3j1Zg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Интерактивный урок «Платежные услуги</w:t>
            </w:r>
            <w:proofErr w:type="gramStart"/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»с</w:t>
            </w:r>
            <w:proofErr w:type="gramEnd"/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деловой игрой «Платёжный экстрим»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 для урока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игры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материалы для игры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5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https://yadi.sk/d/7Sd4BEb4lKv-Cw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06EC" w:rsidRPr="002D06EC" w:rsidTr="00AA4E63">
        <w:tc>
          <w:tcPr>
            <w:tcW w:w="2410" w:type="dxa"/>
          </w:tcPr>
          <w:p w:rsidR="002D06EC" w:rsidRPr="00AB3255" w:rsidRDefault="002D06EC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AB3255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Деловая игра «Доходность и риски»</w:t>
            </w:r>
          </w:p>
        </w:tc>
        <w:tc>
          <w:tcPr>
            <w:tcW w:w="1843" w:type="dxa"/>
          </w:tcPr>
          <w:p w:rsidR="002D06EC" w:rsidRPr="002D06EC" w:rsidRDefault="002D06EC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</w:tc>
        <w:tc>
          <w:tcPr>
            <w:tcW w:w="3544" w:type="dxa"/>
          </w:tcPr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методика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сценарий игры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презентация для инструктажа игроков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памятка ведущим</w:t>
            </w:r>
          </w:p>
          <w:p w:rsidR="002D06EC" w:rsidRPr="002D06EC" w:rsidRDefault="002D06EC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2D06E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материалы для игры</w:t>
            </w:r>
          </w:p>
        </w:tc>
        <w:tc>
          <w:tcPr>
            <w:tcW w:w="3260" w:type="dxa"/>
          </w:tcPr>
          <w:p w:rsidR="002D06EC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6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https://yadi.sk/d/fqD37aMUAwpl-Q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574" w:rsidRPr="002D06EC" w:rsidTr="00AA4E63">
        <w:tc>
          <w:tcPr>
            <w:tcW w:w="2410" w:type="dxa"/>
          </w:tcPr>
          <w:p w:rsidR="00F61574" w:rsidRPr="00AB3255" w:rsidRDefault="00F61574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821F26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Сити-квест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«Финансовые истории»</w:t>
            </w:r>
          </w:p>
        </w:tc>
        <w:tc>
          <w:tcPr>
            <w:tcW w:w="1843" w:type="dxa"/>
          </w:tcPr>
          <w:p w:rsidR="00F61574" w:rsidRPr="002F647F" w:rsidRDefault="000565B2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</w:t>
            </w:r>
            <w:r w:rsidR="00F615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кольники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br/>
            </w:r>
            <w:r w:rsidR="002F647F"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старших классов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(9-11 </w:t>
            </w:r>
            <w:proofErr w:type="spellStart"/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), студенты </w:t>
            </w:r>
            <w:proofErr w:type="spellStart"/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3544" w:type="dxa"/>
          </w:tcPr>
          <w:p w:rsidR="00F61574" w:rsidRDefault="003A3E97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методические материалы</w:t>
            </w:r>
          </w:p>
          <w:p w:rsidR="003A3E97" w:rsidRPr="002D06EC" w:rsidRDefault="003A3E97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примеры раздаточных материалов</w:t>
            </w:r>
          </w:p>
        </w:tc>
        <w:tc>
          <w:tcPr>
            <w:tcW w:w="3260" w:type="dxa"/>
          </w:tcPr>
          <w:p w:rsidR="00F61574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7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https://yadi.sk/d/BVMTEbyWFrT0-w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E97" w:rsidRPr="002D06EC" w:rsidTr="00AA4E63">
        <w:tc>
          <w:tcPr>
            <w:tcW w:w="2410" w:type="dxa"/>
          </w:tcPr>
          <w:p w:rsidR="003A3E97" w:rsidRDefault="003A3E97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Игра-квест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«Финансовый регулятор»</w:t>
            </w:r>
          </w:p>
        </w:tc>
        <w:tc>
          <w:tcPr>
            <w:tcW w:w="1843" w:type="dxa"/>
          </w:tcPr>
          <w:p w:rsidR="003A3E97" w:rsidRDefault="007209EB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(9-11 </w:t>
            </w:r>
            <w:proofErr w:type="spellStart"/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3A3E97" w:rsidRDefault="003A3E97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методические материалы</w:t>
            </w:r>
          </w:p>
          <w:p w:rsidR="003A3E97" w:rsidRDefault="003A3E97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макеты раздаточных материалов</w:t>
            </w:r>
          </w:p>
        </w:tc>
        <w:tc>
          <w:tcPr>
            <w:tcW w:w="3260" w:type="dxa"/>
          </w:tcPr>
          <w:p w:rsidR="003A3E97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8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https://yadi.sk/d/IUV-QuHxCPtFNQ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E97" w:rsidRPr="002D06EC" w:rsidTr="00AA4E63">
        <w:tc>
          <w:tcPr>
            <w:tcW w:w="2410" w:type="dxa"/>
          </w:tcPr>
          <w:p w:rsidR="003A3E97" w:rsidRDefault="00284559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Игра-квест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Финквест</w:t>
            </w:r>
            <w:proofErr w:type="spellEnd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3A3E97" w:rsidRDefault="007209EB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</w:p>
          <w:p w:rsidR="002F647F" w:rsidRDefault="002F647F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 xml:space="preserve">5-6 </w:t>
            </w:r>
            <w:proofErr w:type="spellStart"/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284559" w:rsidRDefault="00284559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методические материалы</w:t>
            </w:r>
          </w:p>
          <w:p w:rsidR="003A3E97" w:rsidRDefault="00284559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макеты раздаточных материалов</w:t>
            </w:r>
          </w:p>
        </w:tc>
        <w:tc>
          <w:tcPr>
            <w:tcW w:w="3260" w:type="dxa"/>
          </w:tcPr>
          <w:p w:rsidR="003A3E97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9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https://yadi.sk/d/hGkSVXH9_RfOMw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E97" w:rsidRPr="002D06EC" w:rsidTr="00AA4E63">
        <w:tc>
          <w:tcPr>
            <w:tcW w:w="2410" w:type="dxa"/>
          </w:tcPr>
          <w:p w:rsidR="003A3E97" w:rsidRDefault="003A3E97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Сити-квест</w:t>
            </w:r>
            <w:proofErr w:type="spellEnd"/>
            <w:r w:rsidR="00284559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«Финансовый навигатор»</w:t>
            </w:r>
          </w:p>
        </w:tc>
        <w:tc>
          <w:tcPr>
            <w:tcW w:w="1843" w:type="dxa"/>
          </w:tcPr>
          <w:p w:rsidR="003A3E97" w:rsidRDefault="007209EB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школьники старших классов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(9-11 </w:t>
            </w:r>
            <w:proofErr w:type="spellStart"/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</w:t>
            </w:r>
            <w:proofErr w:type="spellEnd"/>
            <w:r w:rsidR="00AA4E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2F647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284559" w:rsidRDefault="00284559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методические материалы</w:t>
            </w:r>
          </w:p>
          <w:p w:rsidR="003A3E97" w:rsidRDefault="00284559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макеты раздаточных материалов</w:t>
            </w:r>
          </w:p>
        </w:tc>
        <w:tc>
          <w:tcPr>
            <w:tcW w:w="3260" w:type="dxa"/>
          </w:tcPr>
          <w:p w:rsidR="003A3E97" w:rsidRPr="002D06EC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0" w:history="1">
              <w:r w:rsidR="00821F26" w:rsidRPr="00504709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https://yadi.sk/d/3LGwBIV6riL0Dw</w:t>
              </w:r>
            </w:hyperlink>
            <w:r w:rsidR="00821F2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46C4" w:rsidRPr="002D06EC" w:rsidTr="00AA4E63">
        <w:tc>
          <w:tcPr>
            <w:tcW w:w="2410" w:type="dxa"/>
          </w:tcPr>
          <w:p w:rsidR="00B546C4" w:rsidRDefault="00B546C4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Модульные образовательные программы для повышения финансовой грамотности работающего населения</w:t>
            </w:r>
          </w:p>
        </w:tc>
        <w:tc>
          <w:tcPr>
            <w:tcW w:w="1843" w:type="dxa"/>
          </w:tcPr>
          <w:p w:rsidR="00B546C4" w:rsidRPr="002D06EC" w:rsidRDefault="000565B2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аботающее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3544" w:type="dxa"/>
          </w:tcPr>
          <w:p w:rsidR="00B546C4" w:rsidRPr="00B546C4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образовательные программы и материалы для повышения финансовой грамотности взро</w:t>
            </w:r>
            <w:r w:rsid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слого населения по месту работы</w:t>
            </w:r>
          </w:p>
          <w:p w:rsidR="00B546C4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методические рекомендации для </w:t>
            </w:r>
            <w:proofErr w:type="spellStart"/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3260" w:type="dxa"/>
          </w:tcPr>
          <w:p w:rsidR="0015355E" w:rsidRDefault="00B213CB" w:rsidP="0015355E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1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://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cloud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mail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/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public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/2</w:t>
              </w:r>
              <w:proofErr w:type="spellStart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xTx</w:t>
              </w:r>
              <w:proofErr w:type="spellEnd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/5</w:t>
              </w:r>
              <w:proofErr w:type="spellStart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PMPAqK</w:t>
              </w:r>
              <w:proofErr w:type="spellEnd"/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7</w:t>
              </w:r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val="en-US" w:eastAsia="ru-RU"/>
                </w:rPr>
                <w:t>K</w:t>
              </w:r>
            </w:hyperlink>
          </w:p>
          <w:p w:rsidR="0015355E" w:rsidRPr="0015355E" w:rsidRDefault="0015355E" w:rsidP="0015355E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46C4" w:rsidRPr="002D06EC" w:rsidTr="00AA4E63">
        <w:tc>
          <w:tcPr>
            <w:tcW w:w="2410" w:type="dxa"/>
          </w:tcPr>
          <w:p w:rsidR="00B546C4" w:rsidRDefault="00B546C4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Учебная программа «Страхование без границ»</w:t>
            </w:r>
          </w:p>
        </w:tc>
        <w:tc>
          <w:tcPr>
            <w:tcW w:w="1843" w:type="dxa"/>
          </w:tcPr>
          <w:p w:rsidR="00B546C4" w:rsidRPr="002D06EC" w:rsidRDefault="00B546C4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взрослое население, </w:t>
            </w: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3544" w:type="dxa"/>
          </w:tcPr>
          <w:p w:rsid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у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чебная программа «Страхование без границ»</w:t>
            </w:r>
          </w:p>
          <w:p w:rsidR="00B546C4" w:rsidRP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и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гровые тесты для само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проверки (тестирования) знаний</w:t>
            </w:r>
          </w:p>
          <w:p w:rsid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о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нлайн-тренажер</w:t>
            </w:r>
            <w:proofErr w:type="spellEnd"/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«Страхование без границ»</w:t>
            </w:r>
            <w:r w:rsidR="00AA4E63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br/>
            </w:r>
          </w:p>
        </w:tc>
        <w:tc>
          <w:tcPr>
            <w:tcW w:w="3260" w:type="dxa"/>
          </w:tcPr>
          <w:p w:rsidR="00B546C4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2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https://cloud.mail.ru/public/2Jc3/8W9bi1S9r</w:t>
              </w:r>
            </w:hyperlink>
          </w:p>
          <w:p w:rsidR="0015355E" w:rsidRPr="002D06EC" w:rsidRDefault="0015355E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46C4" w:rsidRPr="002D06EC" w:rsidTr="00AA4E63">
        <w:tc>
          <w:tcPr>
            <w:tcW w:w="2410" w:type="dxa"/>
          </w:tcPr>
          <w:p w:rsidR="00B546C4" w:rsidRPr="000565B2" w:rsidRDefault="00B546C4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lastRenderedPageBreak/>
              <w:t>Учебная программа дополнительного образования для подготовки волонтеров в области Страхования населения</w:t>
            </w:r>
          </w:p>
        </w:tc>
        <w:tc>
          <w:tcPr>
            <w:tcW w:w="1843" w:type="dxa"/>
          </w:tcPr>
          <w:p w:rsidR="00B546C4" w:rsidRPr="002D06EC" w:rsidRDefault="00B546C4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взрослое население, </w:t>
            </w:r>
            <w:r w:rsidRPr="002D06E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студенты</w:t>
            </w:r>
            <w:r w:rsidR="00251E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школьники старших классов</w:t>
            </w:r>
          </w:p>
        </w:tc>
        <w:tc>
          <w:tcPr>
            <w:tcW w:w="3544" w:type="dxa"/>
          </w:tcPr>
          <w:p w:rsidR="000565B2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Учебная программа дополнительного образования для подготовки волонтеров в области </w:t>
            </w:r>
            <w:r w:rsidR="00251EDC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трахования населения</w:t>
            </w:r>
          </w:p>
          <w:p w:rsidR="00B546C4" w:rsidRP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т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есты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к Учебной программе</w:t>
            </w:r>
          </w:p>
          <w:p w:rsidR="00B546C4" w:rsidRPr="00B546C4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электронный образовательный курс, созданный на основе Учебной программы</w:t>
            </w:r>
          </w:p>
          <w:p w:rsidR="00B546C4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рекомендации по организации и осуществлению волонтерской деятельности в области </w:t>
            </w:r>
            <w:r w:rsid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</w:t>
            </w:r>
            <w:r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трахования населения в регионах </w:t>
            </w:r>
          </w:p>
        </w:tc>
        <w:tc>
          <w:tcPr>
            <w:tcW w:w="3260" w:type="dxa"/>
          </w:tcPr>
          <w:p w:rsidR="00B546C4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hyperlink r:id="rId33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https://yadi.sk/d/5QOxsMum3XU5TT</w:t>
              </w:r>
            </w:hyperlink>
          </w:p>
          <w:p w:rsidR="0015355E" w:rsidRPr="0015355E" w:rsidRDefault="0015355E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B546C4" w:rsidRPr="002D06EC" w:rsidTr="00AA4E63">
        <w:tc>
          <w:tcPr>
            <w:tcW w:w="2410" w:type="dxa"/>
          </w:tcPr>
          <w:p w:rsidR="00B546C4" w:rsidRPr="000565B2" w:rsidRDefault="00B546C4" w:rsidP="00AA4E63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Комплект для проведения просветительских мероприятий для женской аудитории </w:t>
            </w:r>
          </w:p>
        </w:tc>
        <w:tc>
          <w:tcPr>
            <w:tcW w:w="1843" w:type="dxa"/>
          </w:tcPr>
          <w:p w:rsidR="00B546C4" w:rsidRPr="002D06EC" w:rsidRDefault="00B546C4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женщины</w:t>
            </w:r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 w:rsidRP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преподаватели</w:t>
            </w:r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F12E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 студентки </w:t>
            </w:r>
            <w:r w:rsid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вуз</w:t>
            </w:r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ов,</w:t>
            </w:r>
            <w:r w:rsid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работающие женщины с низким и средним доходом,</w:t>
            </w:r>
            <w:r w:rsid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женщины-социальные</w:t>
            </w:r>
            <w:proofErr w:type="spellEnd"/>
            <w:proofErr w:type="gramEnd"/>
            <w:r w:rsidRPr="000565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работники</w:t>
            </w:r>
          </w:p>
        </w:tc>
        <w:tc>
          <w:tcPr>
            <w:tcW w:w="3544" w:type="dxa"/>
          </w:tcPr>
          <w:p w:rsidR="000565B2" w:rsidRDefault="000565B2" w:rsidP="00AA4E63">
            <w:pPr>
              <w:pStyle w:val="a6"/>
              <w:spacing w:before="40" w:after="20" w:line="240" w:lineRule="auto"/>
              <w:ind w:left="177" w:right="-57" w:firstLine="0"/>
              <w:contextualSpacing w:val="0"/>
              <w:jc w:val="left"/>
              <w:outlineLvl w:val="0"/>
            </w:pPr>
            <w:r w:rsidRP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6 разработанных учебных модулей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, включающих:</w:t>
            </w:r>
          </w:p>
          <w:p w:rsidR="00B546C4" w:rsidRPr="00AF1AF3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</w:pPr>
            <w:r w:rsidRPr="00B5698E">
              <w:t>брошюр</w:t>
            </w:r>
            <w:r w:rsidR="000565B2">
              <w:t>у</w:t>
            </w:r>
          </w:p>
          <w:p w:rsidR="00B546C4" w:rsidRPr="00AF1AF3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</w:pPr>
            <w:r w:rsidRPr="00B5698E">
              <w:t>памят</w:t>
            </w:r>
            <w:r w:rsidR="000565B2">
              <w:t>ку</w:t>
            </w:r>
          </w:p>
          <w:p w:rsidR="00B546C4" w:rsidRPr="00AF1AF3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</w:pPr>
            <w:r w:rsidRPr="00B5698E">
              <w:t>презентаци</w:t>
            </w:r>
            <w:r w:rsidR="000565B2">
              <w:t>ю</w:t>
            </w:r>
            <w:r w:rsidRPr="00B5698E">
              <w:t xml:space="preserve"> по теме модуля</w:t>
            </w:r>
          </w:p>
          <w:p w:rsidR="00B546C4" w:rsidRPr="00AF1AF3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</w:pPr>
            <w:r w:rsidRPr="00B5698E">
              <w:t>сценари</w:t>
            </w:r>
            <w:r w:rsidR="000565B2">
              <w:t>й</w:t>
            </w:r>
            <w:r w:rsidRPr="00B5698E">
              <w:t xml:space="preserve"> </w:t>
            </w:r>
            <w:r w:rsidR="000565B2">
              <w:t>для</w:t>
            </w:r>
            <w:r w:rsidRPr="00B5698E">
              <w:t xml:space="preserve"> проведени</w:t>
            </w:r>
            <w:r w:rsidR="000565B2">
              <w:t>я</w:t>
            </w:r>
            <w:r w:rsidRPr="00B5698E">
              <w:t xml:space="preserve"> мероприятий</w:t>
            </w:r>
          </w:p>
          <w:p w:rsidR="00B546C4" w:rsidRPr="00B546C4" w:rsidRDefault="00B546C4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szCs w:val="24"/>
                <w:lang w:eastAsia="ru-RU"/>
              </w:rPr>
            </w:pPr>
            <w:r w:rsidRPr="00B5698E">
              <w:t>тест</w:t>
            </w:r>
          </w:p>
        </w:tc>
        <w:tc>
          <w:tcPr>
            <w:tcW w:w="3260" w:type="dxa"/>
          </w:tcPr>
          <w:p w:rsidR="00B546C4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4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https://cloud.mail.ru/public/432J/2gmYRbAD6</w:t>
              </w:r>
            </w:hyperlink>
          </w:p>
          <w:p w:rsidR="0015355E" w:rsidRPr="002D06EC" w:rsidRDefault="0015355E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546C4" w:rsidRPr="002D06EC" w:rsidTr="00AA4E63">
        <w:tc>
          <w:tcPr>
            <w:tcW w:w="2410" w:type="dxa"/>
          </w:tcPr>
          <w:p w:rsidR="00B546C4" w:rsidRPr="000565B2" w:rsidRDefault="00B546C4" w:rsidP="00821F26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Модульная учебная программа по основам финансовой грамотности и методам ведения просветительской работы </w:t>
            </w:r>
            <w:r w:rsid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для социальных</w:t>
            </w:r>
            <w:r w:rsidR="00821F26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br/>
            </w:r>
            <w:r w:rsidR="000565B2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служб</w:t>
            </w:r>
          </w:p>
        </w:tc>
        <w:tc>
          <w:tcPr>
            <w:tcW w:w="1843" w:type="dxa"/>
          </w:tcPr>
          <w:p w:rsidR="00B546C4" w:rsidRPr="002D06EC" w:rsidRDefault="000565B2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</w:t>
            </w:r>
            <w:proofErr w:type="spellStart"/>
            <w:r w:rsid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отрудники</w:t>
            </w:r>
            <w:proofErr w:type="spellEnd"/>
            <w:r w:rsidR="00B546C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ПФР, сотрудники региональных органов соцзащиты</w:t>
            </w:r>
          </w:p>
        </w:tc>
        <w:tc>
          <w:tcPr>
            <w:tcW w:w="3544" w:type="dxa"/>
          </w:tcPr>
          <w:p w:rsidR="00B546C4" w:rsidRP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одульная учебная программа по основам финансовой грамотности и методам ведения просветительской работы среди ЦА, рассчитанная на обучение сотрудников отделений ПФР, региональных органов социальной защиты, а также их территориальных органов и подведомственных организаций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(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продолжите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льностью 40 </w:t>
            </w:r>
            <w:proofErr w:type="spellStart"/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ак.ч</w:t>
            </w:r>
            <w:proofErr w:type="spellEnd"/>
            <w:r w:rsidR="00F12E37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)</w:t>
            </w:r>
          </w:p>
          <w:p w:rsidR="00B546C4" w:rsidRDefault="000565B2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у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чебно-методические материалы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к</w:t>
            </w:r>
            <w:r w:rsidR="00B546C4" w:rsidRPr="00B546C4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 модульной учебной программ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е</w:t>
            </w:r>
          </w:p>
        </w:tc>
        <w:tc>
          <w:tcPr>
            <w:tcW w:w="3260" w:type="dxa"/>
          </w:tcPr>
          <w:p w:rsidR="00B546C4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  <w:hyperlink r:id="rId35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https://yadi.sk/d/AZSWqIgO3XU5rW</w:t>
              </w:r>
            </w:hyperlink>
          </w:p>
          <w:p w:rsidR="0015355E" w:rsidRPr="0015355E" w:rsidRDefault="0015355E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</w:pPr>
          </w:p>
        </w:tc>
      </w:tr>
      <w:tr w:rsidR="0015355E" w:rsidRPr="002D06EC" w:rsidTr="00AA4E63">
        <w:tc>
          <w:tcPr>
            <w:tcW w:w="2410" w:type="dxa"/>
          </w:tcPr>
          <w:p w:rsidR="0015355E" w:rsidRPr="000565B2" w:rsidRDefault="0015355E" w:rsidP="00821F26">
            <w:pPr>
              <w:pStyle w:val="a6"/>
              <w:numPr>
                <w:ilvl w:val="0"/>
                <w:numId w:val="11"/>
              </w:numPr>
              <w:spacing w:before="40" w:after="20" w:line="240" w:lineRule="auto"/>
              <w:ind w:left="318" w:right="-5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 w:rsidRPr="0015355E"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Образовательный курс по финансовой грамотности для «школ третьего </w:t>
            </w: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возраста»</w:t>
            </w:r>
          </w:p>
        </w:tc>
        <w:tc>
          <w:tcPr>
            <w:tcW w:w="1843" w:type="dxa"/>
          </w:tcPr>
          <w:p w:rsidR="0015355E" w:rsidRPr="0015355E" w:rsidRDefault="0015355E" w:rsidP="00AA4E63">
            <w:pPr>
              <w:spacing w:before="40" w:after="20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B231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FB2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3544" w:type="dxa"/>
          </w:tcPr>
          <w:p w:rsidR="00C06668" w:rsidRDefault="00C0666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>модульный образовательный курс для повышения финансовой грамотности населения «третьего возраста»;</w:t>
            </w:r>
          </w:p>
          <w:p w:rsidR="00C06668" w:rsidRDefault="00C06668" w:rsidP="00AA4E63">
            <w:pPr>
              <w:pStyle w:val="a6"/>
              <w:numPr>
                <w:ilvl w:val="0"/>
                <w:numId w:val="10"/>
              </w:numPr>
              <w:spacing w:before="40" w:after="20" w:line="240" w:lineRule="auto"/>
              <w:ind w:left="177" w:right="-57" w:hanging="177"/>
              <w:contextualSpacing w:val="0"/>
              <w:jc w:val="left"/>
              <w:outlineLvl w:val="0"/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kern w:val="36"/>
                <w:szCs w:val="24"/>
                <w:lang w:eastAsia="ru-RU"/>
              </w:rPr>
              <w:t xml:space="preserve">брошюра и буклет. </w:t>
            </w:r>
          </w:p>
        </w:tc>
        <w:tc>
          <w:tcPr>
            <w:tcW w:w="3260" w:type="dxa"/>
          </w:tcPr>
          <w:p w:rsidR="0015355E" w:rsidRDefault="00B213CB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36" w:history="1">
              <w:r w:rsidR="0015355E" w:rsidRPr="00710913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https://cloud.mail.ru/public/327b/6edefKW1v</w:t>
              </w:r>
            </w:hyperlink>
          </w:p>
          <w:p w:rsidR="0015355E" w:rsidRDefault="0015355E" w:rsidP="000565B2">
            <w:pPr>
              <w:spacing w:before="40" w:after="2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09446A" w:rsidRPr="00AA4E63" w:rsidRDefault="0009446A" w:rsidP="00C61C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09446A" w:rsidRPr="00AA4E63" w:rsidSect="00AA4E63">
      <w:footerReference w:type="default" r:id="rId37"/>
      <w:pgSz w:w="11906" w:h="16838"/>
      <w:pgMar w:top="567" w:right="566" w:bottom="709" w:left="567" w:header="708" w:footer="3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63" w:rsidRDefault="00AA4E63" w:rsidP="0030593D">
      <w:pPr>
        <w:spacing w:after="0" w:line="240" w:lineRule="auto"/>
      </w:pPr>
      <w:r>
        <w:separator/>
      </w:r>
    </w:p>
  </w:endnote>
  <w:endnote w:type="continuationSeparator" w:id="0">
    <w:p w:rsidR="00AA4E63" w:rsidRDefault="00AA4E63" w:rsidP="003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76293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A4E63" w:rsidRPr="00AA4E63" w:rsidRDefault="00B213CB" w:rsidP="000565B2">
        <w:pPr>
          <w:pStyle w:val="af7"/>
          <w:spacing w:before="60"/>
          <w:jc w:val="center"/>
          <w:rPr>
            <w:rFonts w:ascii="Times New Roman" w:hAnsi="Times New Roman" w:cs="Times New Roman"/>
            <w:sz w:val="20"/>
          </w:rPr>
        </w:pPr>
        <w:r w:rsidRPr="00AA4E63">
          <w:rPr>
            <w:rFonts w:ascii="Times New Roman" w:hAnsi="Times New Roman" w:cs="Times New Roman"/>
            <w:sz w:val="20"/>
          </w:rPr>
          <w:fldChar w:fldCharType="begin"/>
        </w:r>
        <w:r w:rsidR="00AA4E63" w:rsidRPr="00AA4E6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AA4E63">
          <w:rPr>
            <w:rFonts w:ascii="Times New Roman" w:hAnsi="Times New Roman" w:cs="Times New Roman"/>
            <w:sz w:val="20"/>
          </w:rPr>
          <w:fldChar w:fldCharType="separate"/>
        </w:r>
        <w:r w:rsidR="00C06668">
          <w:rPr>
            <w:rFonts w:ascii="Times New Roman" w:hAnsi="Times New Roman" w:cs="Times New Roman"/>
            <w:noProof/>
            <w:sz w:val="20"/>
          </w:rPr>
          <w:t>4</w:t>
        </w:r>
        <w:r w:rsidRPr="00AA4E63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63" w:rsidRDefault="00AA4E63" w:rsidP="0030593D">
      <w:pPr>
        <w:spacing w:after="0" w:line="240" w:lineRule="auto"/>
      </w:pPr>
      <w:r>
        <w:separator/>
      </w:r>
    </w:p>
  </w:footnote>
  <w:footnote w:type="continuationSeparator" w:id="0">
    <w:p w:rsidR="00AA4E63" w:rsidRDefault="00AA4E63" w:rsidP="0030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2B1"/>
    <w:multiLevelType w:val="hybridMultilevel"/>
    <w:tmpl w:val="0A48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E46"/>
    <w:multiLevelType w:val="multilevel"/>
    <w:tmpl w:val="1D80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466DB"/>
    <w:multiLevelType w:val="multilevel"/>
    <w:tmpl w:val="9D2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D6150"/>
    <w:multiLevelType w:val="hybridMultilevel"/>
    <w:tmpl w:val="E606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86106"/>
    <w:multiLevelType w:val="multilevel"/>
    <w:tmpl w:val="F07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7529C"/>
    <w:multiLevelType w:val="hybridMultilevel"/>
    <w:tmpl w:val="4406FD2A"/>
    <w:lvl w:ilvl="0" w:tplc="DCA43A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61A0"/>
    <w:multiLevelType w:val="hybridMultilevel"/>
    <w:tmpl w:val="11BA6EB8"/>
    <w:lvl w:ilvl="0" w:tplc="B6BAA0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07F6"/>
    <w:multiLevelType w:val="multilevel"/>
    <w:tmpl w:val="17FA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B32D1"/>
    <w:multiLevelType w:val="multilevel"/>
    <w:tmpl w:val="984A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F426C"/>
    <w:multiLevelType w:val="hybridMultilevel"/>
    <w:tmpl w:val="D704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A4C68"/>
    <w:multiLevelType w:val="multilevel"/>
    <w:tmpl w:val="E90A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73"/>
    <w:rsid w:val="00006D32"/>
    <w:rsid w:val="00045C42"/>
    <w:rsid w:val="00051DB2"/>
    <w:rsid w:val="000565B2"/>
    <w:rsid w:val="00072D0B"/>
    <w:rsid w:val="00085352"/>
    <w:rsid w:val="0008591E"/>
    <w:rsid w:val="0009446A"/>
    <w:rsid w:val="000A41DE"/>
    <w:rsid w:val="000C5D21"/>
    <w:rsid w:val="001373AA"/>
    <w:rsid w:val="0015355E"/>
    <w:rsid w:val="00182236"/>
    <w:rsid w:val="0018481E"/>
    <w:rsid w:val="001B628C"/>
    <w:rsid w:val="001B6BE8"/>
    <w:rsid w:val="001F6E39"/>
    <w:rsid w:val="0021651E"/>
    <w:rsid w:val="00224588"/>
    <w:rsid w:val="00236B16"/>
    <w:rsid w:val="00251EDC"/>
    <w:rsid w:val="0026534F"/>
    <w:rsid w:val="00284559"/>
    <w:rsid w:val="00284D2A"/>
    <w:rsid w:val="00287FF4"/>
    <w:rsid w:val="00294293"/>
    <w:rsid w:val="002A03E0"/>
    <w:rsid w:val="002D06EC"/>
    <w:rsid w:val="002D7FB8"/>
    <w:rsid w:val="002F647F"/>
    <w:rsid w:val="002F6EDE"/>
    <w:rsid w:val="0030593D"/>
    <w:rsid w:val="00322885"/>
    <w:rsid w:val="0033565D"/>
    <w:rsid w:val="00371F84"/>
    <w:rsid w:val="003A3E97"/>
    <w:rsid w:val="003A6A8F"/>
    <w:rsid w:val="003A7F1A"/>
    <w:rsid w:val="003B6C36"/>
    <w:rsid w:val="00457359"/>
    <w:rsid w:val="004B2673"/>
    <w:rsid w:val="004B453E"/>
    <w:rsid w:val="004D247E"/>
    <w:rsid w:val="004D4E66"/>
    <w:rsid w:val="00503EE2"/>
    <w:rsid w:val="00564BCE"/>
    <w:rsid w:val="00584426"/>
    <w:rsid w:val="005F2DE6"/>
    <w:rsid w:val="0063563E"/>
    <w:rsid w:val="00652304"/>
    <w:rsid w:val="006D3399"/>
    <w:rsid w:val="006E7590"/>
    <w:rsid w:val="00717FD9"/>
    <w:rsid w:val="007209EB"/>
    <w:rsid w:val="00736603"/>
    <w:rsid w:val="007875AD"/>
    <w:rsid w:val="007E417F"/>
    <w:rsid w:val="00821F26"/>
    <w:rsid w:val="00836490"/>
    <w:rsid w:val="00880A3B"/>
    <w:rsid w:val="008A0192"/>
    <w:rsid w:val="008B076F"/>
    <w:rsid w:val="009067EB"/>
    <w:rsid w:val="009116A3"/>
    <w:rsid w:val="00912591"/>
    <w:rsid w:val="009505D9"/>
    <w:rsid w:val="00950D03"/>
    <w:rsid w:val="009569EE"/>
    <w:rsid w:val="00980829"/>
    <w:rsid w:val="00986A40"/>
    <w:rsid w:val="009A56D0"/>
    <w:rsid w:val="009D30D5"/>
    <w:rsid w:val="009F0BDD"/>
    <w:rsid w:val="00A10FFF"/>
    <w:rsid w:val="00A122B3"/>
    <w:rsid w:val="00AA4E63"/>
    <w:rsid w:val="00AA7C65"/>
    <w:rsid w:val="00AB3255"/>
    <w:rsid w:val="00AE369C"/>
    <w:rsid w:val="00AE5EA0"/>
    <w:rsid w:val="00B07488"/>
    <w:rsid w:val="00B213CB"/>
    <w:rsid w:val="00B43D00"/>
    <w:rsid w:val="00B546C4"/>
    <w:rsid w:val="00B61C3C"/>
    <w:rsid w:val="00B85876"/>
    <w:rsid w:val="00B97175"/>
    <w:rsid w:val="00BA6894"/>
    <w:rsid w:val="00BB65A5"/>
    <w:rsid w:val="00BC53BD"/>
    <w:rsid w:val="00C06668"/>
    <w:rsid w:val="00C3060E"/>
    <w:rsid w:val="00C42443"/>
    <w:rsid w:val="00C61CD8"/>
    <w:rsid w:val="00C83E93"/>
    <w:rsid w:val="00CF4535"/>
    <w:rsid w:val="00CF6DAB"/>
    <w:rsid w:val="00D1420F"/>
    <w:rsid w:val="00D222C7"/>
    <w:rsid w:val="00D22BF8"/>
    <w:rsid w:val="00D22CD2"/>
    <w:rsid w:val="00D432FE"/>
    <w:rsid w:val="00D5099D"/>
    <w:rsid w:val="00D5371D"/>
    <w:rsid w:val="00D5734E"/>
    <w:rsid w:val="00D63FF8"/>
    <w:rsid w:val="00D72B57"/>
    <w:rsid w:val="00DA6C2B"/>
    <w:rsid w:val="00DB15A3"/>
    <w:rsid w:val="00DE586A"/>
    <w:rsid w:val="00E1297C"/>
    <w:rsid w:val="00E43415"/>
    <w:rsid w:val="00E4790B"/>
    <w:rsid w:val="00E50CD9"/>
    <w:rsid w:val="00E806E6"/>
    <w:rsid w:val="00EA1619"/>
    <w:rsid w:val="00F05C9A"/>
    <w:rsid w:val="00F12E37"/>
    <w:rsid w:val="00F53279"/>
    <w:rsid w:val="00F546CD"/>
    <w:rsid w:val="00F61574"/>
    <w:rsid w:val="00F64647"/>
    <w:rsid w:val="00F97DA5"/>
    <w:rsid w:val="00FA6B39"/>
    <w:rsid w:val="00FD153B"/>
    <w:rsid w:val="00FD3531"/>
    <w:rsid w:val="00FE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6A"/>
  </w:style>
  <w:style w:type="paragraph" w:styleId="1">
    <w:name w:val="heading 1"/>
    <w:basedOn w:val="a"/>
    <w:link w:val="10"/>
    <w:uiPriority w:val="9"/>
    <w:qFormat/>
    <w:rsid w:val="004B2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B2673"/>
  </w:style>
  <w:style w:type="character" w:styleId="a3">
    <w:name w:val="Hyperlink"/>
    <w:basedOn w:val="a0"/>
    <w:uiPriority w:val="99"/>
    <w:unhideWhenUsed/>
    <w:rsid w:val="004B2673"/>
    <w:rPr>
      <w:color w:val="0000FF"/>
      <w:u w:val="single"/>
    </w:rPr>
  </w:style>
  <w:style w:type="character" w:customStyle="1" w:styleId="entry-date">
    <w:name w:val="entry-date"/>
    <w:basedOn w:val="a0"/>
    <w:rsid w:val="004B2673"/>
  </w:style>
  <w:style w:type="paragraph" w:styleId="a4">
    <w:name w:val="Normal (Web)"/>
    <w:basedOn w:val="a"/>
    <w:uiPriority w:val="99"/>
    <w:unhideWhenUsed/>
    <w:rsid w:val="004B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673"/>
    <w:rPr>
      <w:b/>
      <w:bCs/>
    </w:rPr>
  </w:style>
  <w:style w:type="paragraph" w:styleId="a6">
    <w:name w:val="List Paragraph"/>
    <w:aliases w:val="Варианты ответов,Список нумерованный цифры,Абзац списка1"/>
    <w:basedOn w:val="a"/>
    <w:link w:val="a7"/>
    <w:uiPriority w:val="34"/>
    <w:qFormat/>
    <w:rsid w:val="004B2673"/>
    <w:pPr>
      <w:spacing w:after="0" w:line="360" w:lineRule="auto"/>
      <w:ind w:left="720"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a7">
    <w:name w:val="Абзац списка Знак"/>
    <w:aliases w:val="Варианты ответов Знак,Список нумерованный цифры Знак,Абзац списка1 Знак"/>
    <w:link w:val="a6"/>
    <w:uiPriority w:val="34"/>
    <w:locked/>
    <w:rsid w:val="004B2673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4E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80829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80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0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08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0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0829"/>
    <w:rPr>
      <w:b/>
      <w:bCs/>
    </w:rPr>
  </w:style>
  <w:style w:type="character" w:styleId="af0">
    <w:name w:val="Emphasis"/>
    <w:basedOn w:val="a0"/>
    <w:uiPriority w:val="20"/>
    <w:qFormat/>
    <w:rsid w:val="00D1420F"/>
    <w:rPr>
      <w:i/>
      <w:iCs/>
    </w:rPr>
  </w:style>
  <w:style w:type="paragraph" w:styleId="af1">
    <w:name w:val="footnote text"/>
    <w:basedOn w:val="a"/>
    <w:link w:val="af2"/>
    <w:uiPriority w:val="99"/>
    <w:semiHidden/>
    <w:unhideWhenUsed/>
    <w:rsid w:val="0030593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593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0593D"/>
    <w:rPr>
      <w:vertAlign w:val="superscript"/>
    </w:rPr>
  </w:style>
  <w:style w:type="table" w:styleId="af4">
    <w:name w:val="Table Grid"/>
    <w:basedOn w:val="a1"/>
    <w:uiPriority w:val="59"/>
    <w:rsid w:val="002A0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05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565B2"/>
  </w:style>
  <w:style w:type="paragraph" w:styleId="af7">
    <w:name w:val="footer"/>
    <w:basedOn w:val="a"/>
    <w:link w:val="af8"/>
    <w:uiPriority w:val="99"/>
    <w:unhideWhenUsed/>
    <w:rsid w:val="0005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56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materials/materialy-proekta-sodejstvie-razvitiyu-potenciala-i-navykov-semej-v-zashchite-svoih-prav-potrebitelej-finansovyh-uslug/" TargetMode="External"/><Relationship Id="rId13" Type="http://schemas.openxmlformats.org/officeDocument/2006/relationships/hyperlink" Target="https://vashifinancy.ru/materials/nastolnaia-trening-igra-ne-v-dengakh/" TargetMode="External"/><Relationship Id="rId18" Type="http://schemas.openxmlformats.org/officeDocument/2006/relationships/hyperlink" Target="https://yadi.sk/d/I1usX4ay17n-_g" TargetMode="External"/><Relationship Id="rId26" Type="http://schemas.openxmlformats.org/officeDocument/2006/relationships/hyperlink" Target="https://yadi.sk/d/fqD37aMUAwpl-Q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yadi.sk/d/CZvPMfAmwlSRQQ" TargetMode="External"/><Relationship Id="rId34" Type="http://schemas.openxmlformats.org/officeDocument/2006/relationships/hyperlink" Target="https://cloud.mail.ru/public/432J/2gmYRbAD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ashifinancy.ru/materials/videokurs-dlia-uchitelei-i-studentov-pedagogicheskikh/" TargetMode="External"/><Relationship Id="rId17" Type="http://schemas.openxmlformats.org/officeDocument/2006/relationships/hyperlink" Target="https://yadi.sk/d/5Lh_dPAu01qFKA" TargetMode="External"/><Relationship Id="rId25" Type="http://schemas.openxmlformats.org/officeDocument/2006/relationships/hyperlink" Target="https://yadi.sk/d/7Sd4BEb4lKv-Cw" TargetMode="External"/><Relationship Id="rId33" Type="http://schemas.openxmlformats.org/officeDocument/2006/relationships/hyperlink" Target="https://yadi.sk/d/5QOxsMum3XU5T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di.sk/d/daebawIT8USUOQ" TargetMode="External"/><Relationship Id="rId20" Type="http://schemas.openxmlformats.org/officeDocument/2006/relationships/hyperlink" Target="https://yadi.sk/d/MJI9FBH88AKmZg" TargetMode="External"/><Relationship Id="rId29" Type="http://schemas.openxmlformats.org/officeDocument/2006/relationships/hyperlink" Target="https://yadi.sk/d/hGkSVXH9_RfOM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hifinancy.ru/materials/rekomendatcii/" TargetMode="External"/><Relationship Id="rId24" Type="http://schemas.openxmlformats.org/officeDocument/2006/relationships/hyperlink" Target="https://yadi.sk/d/WwCFg9pgk3j1Zg" TargetMode="External"/><Relationship Id="rId32" Type="http://schemas.openxmlformats.org/officeDocument/2006/relationships/hyperlink" Target="https://cloud.mail.ru/public/2Jc3/8W9bi1S9r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appy-finance.ru/deti/" TargetMode="External"/><Relationship Id="rId23" Type="http://schemas.openxmlformats.org/officeDocument/2006/relationships/hyperlink" Target="https://yadi.sk/d/pcpeqZsdFlKn8Q" TargetMode="External"/><Relationship Id="rId28" Type="http://schemas.openxmlformats.org/officeDocument/2006/relationships/hyperlink" Target="https://yadi.sk/d/IUV-QuHxCPtFNQ" TargetMode="External"/><Relationship Id="rId36" Type="http://schemas.openxmlformats.org/officeDocument/2006/relationships/hyperlink" Target="https://cloud.mail.ru/public/327b/6edefKW1v" TargetMode="External"/><Relationship Id="rId10" Type="http://schemas.openxmlformats.org/officeDocument/2006/relationships/hyperlink" Target="https://vashifinancy.ru/materials/sbornik-zadach-dlia-shkolnikov-9-11/" TargetMode="External"/><Relationship Id="rId19" Type="http://schemas.openxmlformats.org/officeDocument/2006/relationships/hyperlink" Target="https://yadi.sk/d/RHn2HRh8HVCwaQ" TargetMode="External"/><Relationship Id="rId31" Type="http://schemas.openxmlformats.org/officeDocument/2006/relationships/hyperlink" Target="https://cloud.mail.ru/public/2xTx/5PMPAqK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2;&#1080;&#1085;&#1083;&#1072;&#1075;&#1077;&#1088;&#1100;.&#1088;&#1092;/programs/" TargetMode="External"/><Relationship Id="rId14" Type="http://schemas.openxmlformats.org/officeDocument/2006/relationships/hyperlink" Target="https://vashifinancy.ru/materials/videoinstrukciya-k-igre-ne-v-dengah-schaste-14/" TargetMode="External"/><Relationship Id="rId22" Type="http://schemas.openxmlformats.org/officeDocument/2006/relationships/hyperlink" Target="https://yadi.sk/d/QCiXUgHrQO3qXQ" TargetMode="External"/><Relationship Id="rId27" Type="http://schemas.openxmlformats.org/officeDocument/2006/relationships/hyperlink" Target="https://yadi.sk/d/BVMTEbyWFrT0-w" TargetMode="External"/><Relationship Id="rId30" Type="http://schemas.openxmlformats.org/officeDocument/2006/relationships/hyperlink" Target="https://yadi.sk/d/3LGwBIV6riL0Dw" TargetMode="External"/><Relationship Id="rId35" Type="http://schemas.openxmlformats.org/officeDocument/2006/relationships/hyperlink" Target="https://yadi.sk/d/AZSWqIgO3XU5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D7D5F-D7D8-44E6-9792-18765B99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Anna V. Tsoy</cp:lastModifiedBy>
  <cp:revision>33</cp:revision>
  <cp:lastPrinted>2019-10-08T12:16:00Z</cp:lastPrinted>
  <dcterms:created xsi:type="dcterms:W3CDTF">2019-03-06T11:43:00Z</dcterms:created>
  <dcterms:modified xsi:type="dcterms:W3CDTF">2019-11-27T12:29:00Z</dcterms:modified>
</cp:coreProperties>
</file>